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3C6F6">
      <w:pPr>
        <w:spacing w:after="0" w:line="240" w:lineRule="auto"/>
        <w:rPr>
          <w:rFonts w:ascii="方正小标宋简体" w:eastAsia="方正小标宋简体"/>
          <w:spacing w:val="20"/>
          <w:sz w:val="36"/>
        </w:rPr>
      </w:pPr>
      <w:r>
        <w:rPr>
          <w:rFonts w:hint="eastAsia" w:ascii="方正小标宋简体" w:eastAsia="方正小标宋简体"/>
          <w:spacing w:val="20"/>
          <w:sz w:val="36"/>
        </w:rPr>
        <w:t>东华大学科技成果转化现金奖励发放申请表</w:t>
      </w:r>
    </w:p>
    <w:tbl>
      <w:tblPr>
        <w:tblStyle w:val="5"/>
        <w:tblpPr w:leftFromText="180" w:rightFromText="180" w:vertAnchor="text" w:tblpXSpec="left" w:tblpY="1"/>
        <w:tblOverlap w:val="never"/>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20"/>
        <w:gridCol w:w="1196"/>
        <w:gridCol w:w="1383"/>
        <w:gridCol w:w="1581"/>
        <w:gridCol w:w="1272"/>
        <w:gridCol w:w="891"/>
        <w:gridCol w:w="320"/>
        <w:gridCol w:w="1679"/>
        <w:gridCol w:w="770"/>
      </w:tblGrid>
      <w:tr w14:paraId="292C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5" w:hRule="atLeast"/>
        </w:trPr>
        <w:tc>
          <w:tcPr>
            <w:tcW w:w="1916" w:type="dxa"/>
            <w:gridSpan w:val="2"/>
            <w:vAlign w:val="center"/>
          </w:tcPr>
          <w:p w14:paraId="1705DADB">
            <w:pPr>
              <w:spacing w:after="0"/>
              <w:rPr>
                <w:rFonts w:ascii="宋体" w:hAnsi="宋体" w:eastAsia="宋体"/>
              </w:rPr>
            </w:pPr>
            <w:r>
              <w:rPr>
                <w:rFonts w:hint="eastAsia" w:ascii="宋体" w:hAnsi="宋体" w:eastAsia="宋体"/>
              </w:rPr>
              <w:t>合同名称</w:t>
            </w:r>
          </w:p>
        </w:tc>
        <w:tc>
          <w:tcPr>
            <w:tcW w:w="7896" w:type="dxa"/>
            <w:gridSpan w:val="7"/>
            <w:vAlign w:val="center"/>
          </w:tcPr>
          <w:p w14:paraId="1BE1DD7B">
            <w:pPr>
              <w:spacing w:after="0"/>
              <w:rPr>
                <w:rFonts w:ascii="宋体" w:hAnsi="宋体" w:eastAsia="宋体"/>
              </w:rPr>
            </w:pPr>
          </w:p>
        </w:tc>
      </w:tr>
      <w:tr w14:paraId="7779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5" w:hRule="atLeast"/>
        </w:trPr>
        <w:tc>
          <w:tcPr>
            <w:tcW w:w="1916" w:type="dxa"/>
            <w:gridSpan w:val="2"/>
            <w:vAlign w:val="center"/>
          </w:tcPr>
          <w:p w14:paraId="09904CDE">
            <w:pPr>
              <w:spacing w:after="0"/>
              <w:rPr>
                <w:rFonts w:ascii="宋体" w:hAnsi="宋体" w:eastAsia="宋体"/>
              </w:rPr>
            </w:pPr>
            <w:r>
              <w:rPr>
                <w:rFonts w:hint="eastAsia" w:ascii="宋体" w:hAnsi="宋体" w:eastAsia="宋体"/>
              </w:rPr>
              <w:t>项目负责人</w:t>
            </w:r>
          </w:p>
        </w:tc>
        <w:tc>
          <w:tcPr>
            <w:tcW w:w="2964" w:type="dxa"/>
            <w:gridSpan w:val="2"/>
            <w:vAlign w:val="center"/>
          </w:tcPr>
          <w:p w14:paraId="6D1150BD">
            <w:pPr>
              <w:wordWrap w:val="0"/>
              <w:spacing w:after="0" w:line="240" w:lineRule="auto"/>
              <w:jc w:val="right"/>
              <w:rPr>
                <w:rFonts w:ascii="宋体" w:hAnsi="宋体" w:eastAsia="宋体"/>
              </w:rPr>
            </w:pPr>
          </w:p>
        </w:tc>
        <w:tc>
          <w:tcPr>
            <w:tcW w:w="2163" w:type="dxa"/>
            <w:gridSpan w:val="2"/>
            <w:vAlign w:val="center"/>
          </w:tcPr>
          <w:p w14:paraId="336ABE5A">
            <w:pPr>
              <w:spacing w:after="0" w:line="240" w:lineRule="auto"/>
              <w:rPr>
                <w:rFonts w:ascii="宋体" w:hAnsi="宋体" w:eastAsia="宋体"/>
              </w:rPr>
            </w:pPr>
            <w:r>
              <w:rPr>
                <w:rFonts w:hint="eastAsia" w:ascii="宋体" w:hAnsi="宋体" w:eastAsia="宋体"/>
              </w:rPr>
              <w:t>联系电话</w:t>
            </w:r>
          </w:p>
        </w:tc>
        <w:tc>
          <w:tcPr>
            <w:tcW w:w="2769" w:type="dxa"/>
            <w:gridSpan w:val="3"/>
            <w:vAlign w:val="center"/>
          </w:tcPr>
          <w:p w14:paraId="0A455DAB">
            <w:pPr>
              <w:spacing w:after="0" w:line="240" w:lineRule="auto"/>
              <w:ind w:right="79" w:rightChars="36"/>
              <w:jc w:val="right"/>
              <w:rPr>
                <w:rFonts w:ascii="宋体" w:hAnsi="宋体" w:eastAsia="宋体"/>
              </w:rPr>
            </w:pPr>
          </w:p>
        </w:tc>
      </w:tr>
      <w:tr w14:paraId="04B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5" w:hRule="atLeast"/>
        </w:trPr>
        <w:tc>
          <w:tcPr>
            <w:tcW w:w="1916" w:type="dxa"/>
            <w:gridSpan w:val="2"/>
            <w:vAlign w:val="center"/>
          </w:tcPr>
          <w:p w14:paraId="06A7F652">
            <w:pPr>
              <w:spacing w:after="0"/>
              <w:rPr>
                <w:rFonts w:ascii="宋体" w:hAnsi="宋体" w:eastAsia="宋体"/>
              </w:rPr>
            </w:pPr>
            <w:r>
              <w:rPr>
                <w:rFonts w:hint="eastAsia" w:ascii="宋体" w:hAnsi="宋体" w:eastAsia="宋体"/>
              </w:rPr>
              <w:t>成果转化总收入</w:t>
            </w:r>
          </w:p>
        </w:tc>
        <w:tc>
          <w:tcPr>
            <w:tcW w:w="2964" w:type="dxa"/>
            <w:gridSpan w:val="2"/>
            <w:vAlign w:val="center"/>
          </w:tcPr>
          <w:p w14:paraId="38B4BFEE">
            <w:pPr>
              <w:wordWrap w:val="0"/>
              <w:spacing w:after="0" w:line="240" w:lineRule="auto"/>
              <w:jc w:val="right"/>
              <w:rPr>
                <w:rFonts w:ascii="宋体" w:hAnsi="宋体" w:eastAsia="宋体"/>
              </w:rPr>
            </w:pPr>
            <w:r>
              <w:rPr>
                <w:rFonts w:hint="eastAsia" w:ascii="宋体" w:hAnsi="宋体" w:eastAsia="宋体"/>
              </w:rPr>
              <w:t>万元</w:t>
            </w:r>
          </w:p>
        </w:tc>
        <w:tc>
          <w:tcPr>
            <w:tcW w:w="2163" w:type="dxa"/>
            <w:gridSpan w:val="2"/>
            <w:vAlign w:val="center"/>
          </w:tcPr>
          <w:p w14:paraId="42E49836">
            <w:pPr>
              <w:spacing w:after="0"/>
              <w:rPr>
                <w:rFonts w:ascii="宋体" w:hAnsi="宋体" w:eastAsia="宋体"/>
              </w:rPr>
            </w:pPr>
            <w:r>
              <w:rPr>
                <w:rFonts w:hint="eastAsia" w:ascii="宋体" w:hAnsi="宋体" w:eastAsia="宋体"/>
              </w:rPr>
              <w:t>奖励总额</w:t>
            </w:r>
          </w:p>
        </w:tc>
        <w:tc>
          <w:tcPr>
            <w:tcW w:w="2769" w:type="dxa"/>
            <w:gridSpan w:val="3"/>
            <w:vAlign w:val="center"/>
          </w:tcPr>
          <w:p w14:paraId="68284E10">
            <w:pPr>
              <w:wordWrap w:val="0"/>
              <w:spacing w:after="0" w:line="240" w:lineRule="auto"/>
              <w:jc w:val="right"/>
              <w:rPr>
                <w:rFonts w:ascii="宋体" w:hAnsi="宋体" w:eastAsia="宋体"/>
              </w:rPr>
            </w:pPr>
            <w:r>
              <w:rPr>
                <w:rFonts w:hint="eastAsia" w:ascii="宋体" w:hAnsi="宋体" w:eastAsia="宋体"/>
              </w:rPr>
              <w:t>万元</w:t>
            </w:r>
          </w:p>
        </w:tc>
      </w:tr>
      <w:tr w14:paraId="7C96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5" w:hRule="atLeast"/>
        </w:trPr>
        <w:tc>
          <w:tcPr>
            <w:tcW w:w="1916" w:type="dxa"/>
            <w:gridSpan w:val="2"/>
            <w:vAlign w:val="center"/>
          </w:tcPr>
          <w:p w14:paraId="0D2E2261">
            <w:pPr>
              <w:spacing w:after="0"/>
              <w:rPr>
                <w:rFonts w:ascii="宋体" w:hAnsi="宋体" w:eastAsia="宋体"/>
              </w:rPr>
            </w:pPr>
            <w:r>
              <w:rPr>
                <w:rFonts w:hint="eastAsia" w:ascii="宋体" w:hAnsi="宋体" w:eastAsia="宋体"/>
              </w:rPr>
              <w:t>经费卡号</w:t>
            </w:r>
          </w:p>
        </w:tc>
        <w:tc>
          <w:tcPr>
            <w:tcW w:w="2964" w:type="dxa"/>
            <w:gridSpan w:val="2"/>
            <w:vAlign w:val="center"/>
          </w:tcPr>
          <w:p w14:paraId="78A0DE2F">
            <w:pPr>
              <w:wordWrap w:val="0"/>
              <w:spacing w:after="0" w:line="240" w:lineRule="auto"/>
              <w:jc w:val="right"/>
              <w:rPr>
                <w:rFonts w:ascii="宋体" w:hAnsi="宋体" w:eastAsia="宋体"/>
              </w:rPr>
            </w:pPr>
          </w:p>
        </w:tc>
        <w:tc>
          <w:tcPr>
            <w:tcW w:w="2163" w:type="dxa"/>
            <w:gridSpan w:val="2"/>
            <w:vAlign w:val="center"/>
          </w:tcPr>
          <w:p w14:paraId="5746B7C4">
            <w:pPr>
              <w:spacing w:after="0"/>
              <w:rPr>
                <w:rFonts w:ascii="宋体" w:hAnsi="宋体" w:eastAsia="宋体"/>
              </w:rPr>
            </w:pPr>
            <w:r>
              <w:rPr>
                <w:rFonts w:hint="eastAsia" w:ascii="宋体" w:hAnsi="宋体" w:eastAsia="宋体"/>
              </w:rPr>
              <w:t>评估费等</w:t>
            </w:r>
            <w:r>
              <w:rPr>
                <w:rFonts w:hint="eastAsia" w:ascii="宋体" w:hAnsi="宋体" w:eastAsia="宋体"/>
                <w:lang w:val="en-US" w:eastAsia="zh-CN"/>
              </w:rPr>
              <w:t>交易</w:t>
            </w:r>
            <w:r>
              <w:rPr>
                <w:rFonts w:hint="eastAsia" w:ascii="宋体" w:hAnsi="宋体" w:eastAsia="宋体"/>
              </w:rPr>
              <w:t>成本</w:t>
            </w:r>
          </w:p>
        </w:tc>
        <w:tc>
          <w:tcPr>
            <w:tcW w:w="2769" w:type="dxa"/>
            <w:gridSpan w:val="3"/>
            <w:vAlign w:val="center"/>
          </w:tcPr>
          <w:p w14:paraId="41B3516E">
            <w:pPr>
              <w:tabs>
                <w:tab w:val="left" w:pos="617"/>
              </w:tabs>
              <w:wordWrap w:val="0"/>
              <w:spacing w:after="0" w:line="240" w:lineRule="auto"/>
              <w:jc w:val="right"/>
              <w:rPr>
                <w:rFonts w:ascii="宋体" w:hAnsi="宋体" w:eastAsia="宋体"/>
              </w:rPr>
            </w:pPr>
            <w:r>
              <w:rPr>
                <w:rFonts w:hint="eastAsia" w:ascii="宋体" w:hAnsi="宋体" w:eastAsia="宋体"/>
              </w:rPr>
              <w:sym w:font="Wingdings 2" w:char="00A3"/>
            </w:r>
            <w:r>
              <w:rPr>
                <w:rFonts w:hint="eastAsia" w:ascii="宋体" w:hAnsi="宋体" w:eastAsia="宋体"/>
              </w:rPr>
              <w:t>无</w:t>
            </w:r>
            <w:r>
              <w:rPr>
                <w:rFonts w:hint="eastAsia" w:ascii="宋体" w:hAnsi="宋体" w:eastAsia="宋体"/>
                <w:lang w:val="en-US" w:eastAsia="zh-CN"/>
              </w:rPr>
              <w:t xml:space="preserve">     </w:t>
            </w:r>
            <w:r>
              <w:rPr>
                <w:rFonts w:hint="eastAsia" w:ascii="宋体" w:hAnsi="宋体" w:eastAsia="宋体"/>
              </w:rPr>
              <w:sym w:font="Wingdings 2" w:char="00A3"/>
            </w:r>
            <w:r>
              <w:rPr>
                <w:rFonts w:hint="eastAsia" w:ascii="宋体" w:hAnsi="宋体" w:eastAsia="宋体"/>
              </w:rPr>
              <w:t xml:space="preserve">有   </w:t>
            </w:r>
            <w:r>
              <w:rPr>
                <w:rFonts w:hint="eastAsia" w:ascii="宋体" w:hAnsi="宋体" w:eastAsia="宋体"/>
                <w:lang w:val="en-US" w:eastAsia="zh-CN"/>
              </w:rPr>
              <w:t xml:space="preserve">  </w:t>
            </w:r>
            <w:r>
              <w:rPr>
                <w:rFonts w:hint="eastAsia" w:ascii="宋体" w:hAnsi="宋体" w:eastAsia="宋体"/>
              </w:rPr>
              <w:t>万元</w:t>
            </w:r>
          </w:p>
        </w:tc>
      </w:tr>
      <w:tr w14:paraId="12AF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68" w:hRule="atLeast"/>
        </w:trPr>
        <w:tc>
          <w:tcPr>
            <w:tcW w:w="1916" w:type="dxa"/>
            <w:gridSpan w:val="2"/>
            <w:vAlign w:val="center"/>
          </w:tcPr>
          <w:p w14:paraId="380FD8FC">
            <w:pPr>
              <w:spacing w:after="0" w:line="240" w:lineRule="auto"/>
              <w:rPr>
                <w:rFonts w:ascii="宋体" w:hAnsi="宋体" w:eastAsia="宋体"/>
              </w:rPr>
            </w:pPr>
            <w:r>
              <w:rPr>
                <w:rFonts w:hint="eastAsia" w:ascii="宋体" w:hAnsi="宋体" w:eastAsia="宋体"/>
              </w:rPr>
              <w:t>个税情况</w:t>
            </w:r>
          </w:p>
        </w:tc>
        <w:tc>
          <w:tcPr>
            <w:tcW w:w="7896" w:type="dxa"/>
            <w:gridSpan w:val="7"/>
            <w:vAlign w:val="center"/>
          </w:tcPr>
          <w:p w14:paraId="08014AC4">
            <w:pPr>
              <w:spacing w:after="0" w:line="240" w:lineRule="auto"/>
              <w:ind w:firstLine="220" w:firstLineChars="100"/>
              <w:jc w:val="left"/>
              <w:rPr>
                <w:rFonts w:ascii="宋体" w:hAnsi="宋体" w:eastAsia="宋体"/>
              </w:rPr>
            </w:pPr>
            <w:r>
              <w:rPr>
                <w:rFonts w:hint="eastAsia" w:ascii="宋体" w:hAnsi="宋体" w:eastAsia="宋体"/>
              </w:rPr>
              <w:t>根据《关于科技人员取得职务科技成果转化现金奖励有关个人所得税政策的通知》</w:t>
            </w:r>
            <w:r>
              <w:rPr>
                <w:rFonts w:ascii="宋体" w:hAnsi="宋体" w:eastAsia="宋体"/>
              </w:rPr>
              <w:t>（财税〔2018〕58号</w:t>
            </w:r>
            <w:r>
              <w:rPr>
                <w:rFonts w:hint="eastAsia" w:ascii="宋体" w:hAnsi="宋体" w:eastAsia="宋体"/>
              </w:rPr>
              <w:t>），考虑以下因素：是否为有证职务科技成果采取转让或许可方式进行转化，是否已经过合同认定登记，是否已完成现金奖励信息公示，</w:t>
            </w:r>
            <w:r>
              <w:rPr>
                <w:rFonts w:hint="eastAsia" w:ascii="宋体" w:hAnsi="宋体" w:eastAsia="宋体"/>
                <w:lang w:eastAsia="zh-CN"/>
              </w:rPr>
              <w:t>是否可将现金奖励计入其“工资、薪金所得”等，</w:t>
            </w:r>
            <w:r>
              <w:rPr>
                <w:rFonts w:hint="eastAsia" w:ascii="宋体" w:hAnsi="宋体" w:eastAsia="宋体"/>
                <w:lang w:val="en-US" w:eastAsia="zh-CN"/>
              </w:rPr>
              <w:t>确认</w:t>
            </w:r>
            <w:r>
              <w:rPr>
                <w:rFonts w:hint="eastAsia" w:ascii="宋体" w:hAnsi="宋体" w:eastAsia="宋体"/>
              </w:rPr>
              <w:t>：</w:t>
            </w:r>
          </w:p>
          <w:p w14:paraId="02F998E0">
            <w:pPr>
              <w:spacing w:after="0" w:line="240" w:lineRule="auto"/>
              <w:ind w:left="0" w:leftChars="0" w:firstLine="0" w:firstLineChars="0"/>
              <w:jc w:val="left"/>
              <w:rPr>
                <w:rFonts w:ascii="宋体" w:hAnsi="宋体" w:eastAsia="宋体"/>
              </w:rPr>
            </w:pPr>
            <w:r>
              <w:rPr>
                <w:rFonts w:hint="eastAsia" w:ascii="宋体" w:hAnsi="宋体" w:eastAsia="宋体"/>
              </w:rPr>
              <w:sym w:font="Wingdings 2" w:char="00A3"/>
            </w:r>
            <w:r>
              <w:rPr>
                <w:rFonts w:hint="eastAsia" w:ascii="宋体" w:hAnsi="宋体" w:eastAsia="宋体"/>
              </w:rPr>
              <w:t>满足条件，申请减免个税</w:t>
            </w:r>
            <w:r>
              <w:rPr>
                <w:rFonts w:hint="eastAsia" w:ascii="宋体" w:hAnsi="宋体" w:eastAsia="宋体"/>
                <w:lang w:eastAsia="zh-CN"/>
              </w:rPr>
              <w:t>，</w:t>
            </w:r>
            <w:r>
              <w:rPr>
                <w:rFonts w:hint="eastAsia" w:ascii="宋体" w:hAnsi="宋体" w:eastAsia="宋体"/>
                <w:lang w:val="en-US" w:eastAsia="zh-CN"/>
              </w:rPr>
              <w:t>人员包括：______________________________</w:t>
            </w:r>
            <w:r>
              <w:rPr>
                <w:rFonts w:hint="eastAsia" w:ascii="宋体" w:hAnsi="宋体" w:eastAsia="宋体"/>
              </w:rPr>
              <w:t>；</w:t>
            </w:r>
          </w:p>
          <w:p w14:paraId="22F5D8EA">
            <w:pPr>
              <w:spacing w:after="0" w:line="240" w:lineRule="auto"/>
              <w:ind w:left="0" w:leftChars="0" w:firstLine="0" w:firstLineChars="0"/>
              <w:jc w:val="left"/>
              <w:rPr>
                <w:rFonts w:hint="eastAsia" w:ascii="宋体" w:hAnsi="宋体" w:eastAsia="宋体"/>
              </w:rPr>
            </w:pPr>
            <w:r>
              <w:rPr>
                <w:rFonts w:hint="eastAsia" w:ascii="宋体" w:hAnsi="宋体" w:eastAsia="宋体"/>
              </w:rPr>
              <w:sym w:font="Wingdings 2" w:char="00A3"/>
            </w:r>
            <w:r>
              <w:rPr>
                <w:rFonts w:hint="eastAsia" w:ascii="宋体" w:hAnsi="宋体" w:eastAsia="宋体"/>
              </w:rPr>
              <w:t>满足条件，放弃减免个税</w:t>
            </w:r>
            <w:r>
              <w:rPr>
                <w:rFonts w:hint="eastAsia" w:ascii="宋体" w:hAnsi="宋体" w:eastAsia="宋体"/>
                <w:lang w:eastAsia="zh-CN"/>
              </w:rPr>
              <w:t>，</w:t>
            </w:r>
            <w:r>
              <w:rPr>
                <w:rFonts w:hint="eastAsia" w:ascii="宋体" w:hAnsi="宋体" w:eastAsia="宋体"/>
                <w:lang w:val="en-US" w:eastAsia="zh-CN"/>
              </w:rPr>
              <w:t>人员包括</w:t>
            </w:r>
            <w:r>
              <w:rPr>
                <w:rFonts w:hint="eastAsia" w:ascii="宋体" w:hAnsi="宋体" w:eastAsia="宋体"/>
                <w:lang w:eastAsia="zh-CN"/>
              </w:rPr>
              <w:t>：</w:t>
            </w:r>
            <w:r>
              <w:rPr>
                <w:rFonts w:hint="eastAsia" w:ascii="宋体" w:hAnsi="宋体" w:eastAsia="宋体"/>
                <w:lang w:val="en-US" w:eastAsia="zh-CN"/>
              </w:rPr>
              <w:t>______________________________</w:t>
            </w:r>
            <w:r>
              <w:rPr>
                <w:rFonts w:hint="eastAsia" w:ascii="宋体" w:hAnsi="宋体" w:eastAsia="宋体"/>
              </w:rPr>
              <w:t>；</w:t>
            </w:r>
          </w:p>
          <w:p w14:paraId="184B3AE1">
            <w:pPr>
              <w:spacing w:after="0" w:line="240" w:lineRule="auto"/>
              <w:ind w:left="0" w:leftChars="0" w:firstLine="0" w:firstLineChars="0"/>
              <w:jc w:val="left"/>
              <w:rPr>
                <w:rFonts w:hint="default" w:ascii="宋体" w:hAnsi="宋体" w:eastAsia="宋体"/>
                <w:lang w:val="en-US" w:eastAsia="zh-CN"/>
              </w:rPr>
            </w:pPr>
            <w:r>
              <w:rPr>
                <w:rFonts w:hint="eastAsia" w:ascii="宋体" w:hAnsi="宋体" w:eastAsia="宋体"/>
                <w:lang w:eastAsia="zh-CN"/>
              </w:rPr>
              <w:sym w:font="Wingdings 2" w:char="00A3"/>
            </w:r>
            <w:r>
              <w:rPr>
                <w:rFonts w:hint="eastAsia" w:ascii="宋体" w:hAnsi="宋体" w:eastAsia="宋体"/>
                <w:lang w:val="en-US" w:eastAsia="zh-CN"/>
              </w:rPr>
              <w:t>退休人员包括：______________________________，附条件满足个税减免；</w:t>
            </w:r>
          </w:p>
          <w:p w14:paraId="23E86842">
            <w:pPr>
              <w:spacing w:after="0" w:line="240" w:lineRule="auto"/>
              <w:ind w:left="0" w:leftChars="0" w:firstLine="0" w:firstLineChars="0"/>
              <w:jc w:val="left"/>
              <w:rPr>
                <w:rFonts w:hint="eastAsia" w:ascii="宋体" w:hAnsi="宋体" w:eastAsia="宋体"/>
                <w:lang w:eastAsia="zh-CN"/>
              </w:rPr>
            </w:pPr>
            <w:r>
              <w:rPr>
                <w:rFonts w:hint="eastAsia" w:ascii="宋体" w:hAnsi="宋体" w:eastAsia="宋体"/>
              </w:rPr>
              <w:sym w:font="Wingdings 2" w:char="00A3"/>
            </w:r>
            <w:r>
              <w:rPr>
                <w:rFonts w:hint="eastAsia" w:ascii="宋体" w:hAnsi="宋体" w:eastAsia="宋体"/>
                <w:lang w:val="en-US" w:eastAsia="zh-CN"/>
              </w:rPr>
              <w:t>学生或校外人员包括</w:t>
            </w:r>
            <w:r>
              <w:rPr>
                <w:rFonts w:hint="eastAsia" w:ascii="宋体" w:hAnsi="宋体" w:eastAsia="宋体"/>
                <w:lang w:eastAsia="zh-CN"/>
              </w:rPr>
              <w:t>：</w:t>
            </w:r>
            <w:r>
              <w:rPr>
                <w:rFonts w:hint="eastAsia" w:ascii="宋体" w:hAnsi="宋体" w:eastAsia="宋体"/>
                <w:lang w:val="en-US" w:eastAsia="zh-CN"/>
              </w:rPr>
              <w:t>____________________________，</w:t>
            </w:r>
            <w:r>
              <w:rPr>
                <w:rFonts w:hint="eastAsia" w:ascii="宋体" w:hAnsi="宋体" w:eastAsia="宋体"/>
              </w:rPr>
              <w:t>不满足</w:t>
            </w:r>
            <w:r>
              <w:rPr>
                <w:rFonts w:hint="eastAsia" w:ascii="宋体" w:hAnsi="宋体" w:eastAsia="宋体"/>
                <w:lang w:val="en-US" w:eastAsia="zh-CN"/>
              </w:rPr>
              <w:t>个税减免</w:t>
            </w:r>
            <w:r>
              <w:rPr>
                <w:rFonts w:hint="eastAsia" w:ascii="宋体" w:hAnsi="宋体" w:eastAsia="宋体"/>
              </w:rPr>
              <w:t>。</w:t>
            </w:r>
          </w:p>
        </w:tc>
      </w:tr>
      <w:tr w14:paraId="3EEA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4" w:hRule="atLeast"/>
        </w:trPr>
        <w:tc>
          <w:tcPr>
            <w:tcW w:w="9812" w:type="dxa"/>
            <w:gridSpan w:val="9"/>
            <w:vAlign w:val="center"/>
          </w:tcPr>
          <w:p w14:paraId="7D4E244A">
            <w:pPr>
              <w:spacing w:after="0" w:line="240" w:lineRule="auto"/>
              <w:rPr>
                <w:rFonts w:ascii="宋体" w:hAnsi="宋体" w:eastAsia="宋体"/>
              </w:rPr>
            </w:pPr>
            <w:r>
              <w:rPr>
                <w:rFonts w:hint="eastAsia" w:ascii="宋体" w:hAnsi="宋体" w:eastAsia="宋体"/>
              </w:rPr>
              <w:t>奖励人员分配明细</w:t>
            </w:r>
          </w:p>
        </w:tc>
      </w:tr>
      <w:tr w14:paraId="6B9E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4" w:hRule="atLeast"/>
        </w:trPr>
        <w:tc>
          <w:tcPr>
            <w:tcW w:w="720" w:type="dxa"/>
            <w:vAlign w:val="center"/>
          </w:tcPr>
          <w:p w14:paraId="2C51056E">
            <w:pPr>
              <w:spacing w:after="0" w:line="240" w:lineRule="auto"/>
              <w:rPr>
                <w:rFonts w:ascii="宋体" w:hAnsi="宋体" w:eastAsia="宋体"/>
              </w:rPr>
            </w:pPr>
            <w:r>
              <w:rPr>
                <w:rFonts w:hint="eastAsia" w:ascii="宋体" w:hAnsi="宋体" w:eastAsia="宋体"/>
              </w:rPr>
              <w:t>序号</w:t>
            </w:r>
          </w:p>
        </w:tc>
        <w:tc>
          <w:tcPr>
            <w:tcW w:w="1196" w:type="dxa"/>
            <w:vAlign w:val="center"/>
          </w:tcPr>
          <w:p w14:paraId="59EE2DF8">
            <w:pPr>
              <w:spacing w:after="0" w:line="240" w:lineRule="auto"/>
              <w:rPr>
                <w:rFonts w:ascii="宋体" w:hAnsi="宋体" w:eastAsia="宋体"/>
              </w:rPr>
            </w:pPr>
            <w:r>
              <w:rPr>
                <w:rFonts w:hint="eastAsia" w:ascii="宋体" w:hAnsi="宋体" w:eastAsia="宋体"/>
              </w:rPr>
              <w:t>姓名</w:t>
            </w:r>
          </w:p>
        </w:tc>
        <w:tc>
          <w:tcPr>
            <w:tcW w:w="1383" w:type="dxa"/>
            <w:vAlign w:val="center"/>
          </w:tcPr>
          <w:p w14:paraId="4FB08851">
            <w:pPr>
              <w:spacing w:after="0" w:line="240" w:lineRule="auto"/>
              <w:rPr>
                <w:rFonts w:ascii="宋体" w:hAnsi="宋体" w:eastAsia="宋体"/>
              </w:rPr>
            </w:pPr>
            <w:r>
              <w:rPr>
                <w:rFonts w:hint="eastAsia" w:ascii="宋体" w:hAnsi="宋体" w:eastAsia="宋体"/>
              </w:rPr>
              <w:t>工号</w:t>
            </w:r>
          </w:p>
        </w:tc>
        <w:tc>
          <w:tcPr>
            <w:tcW w:w="1581" w:type="dxa"/>
            <w:vAlign w:val="center"/>
          </w:tcPr>
          <w:p w14:paraId="4D10D818">
            <w:pPr>
              <w:spacing w:after="0" w:line="240" w:lineRule="auto"/>
              <w:rPr>
                <w:rFonts w:ascii="宋体" w:hAnsi="宋体" w:eastAsia="宋体"/>
              </w:rPr>
            </w:pPr>
            <w:r>
              <w:rPr>
                <w:rFonts w:hint="eastAsia" w:ascii="宋体" w:hAnsi="宋体" w:eastAsia="宋体"/>
              </w:rPr>
              <w:t>单位部门</w:t>
            </w:r>
          </w:p>
        </w:tc>
        <w:tc>
          <w:tcPr>
            <w:tcW w:w="1272" w:type="dxa"/>
            <w:vAlign w:val="center"/>
          </w:tcPr>
          <w:p w14:paraId="046A5EDA">
            <w:pPr>
              <w:spacing w:after="0" w:line="240" w:lineRule="auto"/>
              <w:rPr>
                <w:rFonts w:ascii="宋体" w:hAnsi="宋体" w:eastAsia="宋体"/>
              </w:rPr>
            </w:pPr>
            <w:r>
              <w:rPr>
                <w:rFonts w:hint="eastAsia" w:ascii="宋体" w:hAnsi="宋体" w:eastAsia="宋体"/>
              </w:rPr>
              <w:t>岗位职务</w:t>
            </w:r>
          </w:p>
        </w:tc>
        <w:tc>
          <w:tcPr>
            <w:tcW w:w="1211" w:type="dxa"/>
            <w:gridSpan w:val="2"/>
            <w:vAlign w:val="center"/>
          </w:tcPr>
          <w:p w14:paraId="647D758B">
            <w:pPr>
              <w:spacing w:after="0" w:line="240" w:lineRule="auto"/>
              <w:rPr>
                <w:rFonts w:ascii="宋体" w:hAnsi="宋体" w:eastAsia="宋体"/>
              </w:rPr>
            </w:pPr>
            <w:r>
              <w:rPr>
                <w:rFonts w:hint="eastAsia" w:ascii="宋体" w:hAnsi="宋体" w:eastAsia="宋体"/>
              </w:rPr>
              <w:t>贡献情况</w:t>
            </w:r>
          </w:p>
        </w:tc>
        <w:tc>
          <w:tcPr>
            <w:tcW w:w="1679" w:type="dxa"/>
            <w:vAlign w:val="center"/>
          </w:tcPr>
          <w:p w14:paraId="22F6168F">
            <w:pPr>
              <w:spacing w:after="0" w:line="240" w:lineRule="auto"/>
              <w:rPr>
                <w:rFonts w:hint="default" w:ascii="宋体" w:hAnsi="宋体" w:eastAsia="宋体"/>
                <w:lang w:val="en-US" w:eastAsia="zh-CN"/>
              </w:rPr>
            </w:pPr>
            <w:r>
              <w:rPr>
                <w:rFonts w:hint="eastAsia" w:ascii="宋体" w:hAnsi="宋体" w:eastAsia="宋体"/>
              </w:rPr>
              <w:t>奖励金额</w:t>
            </w:r>
            <w:r>
              <w:rPr>
                <w:rFonts w:hint="eastAsia" w:ascii="宋体" w:hAnsi="宋体" w:eastAsia="宋体"/>
                <w:lang w:val="en-US" w:eastAsia="zh-CN"/>
              </w:rPr>
              <w:t>(万元)</w:t>
            </w:r>
          </w:p>
        </w:tc>
        <w:tc>
          <w:tcPr>
            <w:tcW w:w="770" w:type="dxa"/>
            <w:vAlign w:val="center"/>
          </w:tcPr>
          <w:p w14:paraId="1D28E6B4">
            <w:pPr>
              <w:spacing w:after="0" w:line="240" w:lineRule="auto"/>
              <w:rPr>
                <w:rFonts w:ascii="宋体" w:hAnsi="宋体" w:eastAsia="宋体"/>
              </w:rPr>
            </w:pPr>
            <w:r>
              <w:rPr>
                <w:rFonts w:hint="eastAsia" w:ascii="宋体" w:hAnsi="宋体" w:eastAsia="宋体"/>
              </w:rPr>
              <w:t>占比</w:t>
            </w:r>
          </w:p>
        </w:tc>
      </w:tr>
      <w:tr w14:paraId="5F6D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4" w:hRule="atLeast"/>
        </w:trPr>
        <w:tc>
          <w:tcPr>
            <w:tcW w:w="720" w:type="dxa"/>
            <w:vAlign w:val="center"/>
          </w:tcPr>
          <w:p w14:paraId="31E22A4A">
            <w:pPr>
              <w:spacing w:after="0" w:line="240" w:lineRule="auto"/>
              <w:rPr>
                <w:rFonts w:ascii="宋体" w:hAnsi="宋体" w:eastAsia="宋体"/>
              </w:rPr>
            </w:pPr>
            <w:r>
              <w:rPr>
                <w:rFonts w:hint="eastAsia" w:ascii="宋体" w:hAnsi="宋体" w:eastAsia="宋体"/>
              </w:rPr>
              <w:t>1</w:t>
            </w:r>
          </w:p>
        </w:tc>
        <w:tc>
          <w:tcPr>
            <w:tcW w:w="1196" w:type="dxa"/>
            <w:vAlign w:val="center"/>
          </w:tcPr>
          <w:p w14:paraId="7B0EFB15">
            <w:pPr>
              <w:spacing w:after="0" w:line="240" w:lineRule="auto"/>
              <w:rPr>
                <w:rFonts w:ascii="宋体" w:hAnsi="宋体" w:eastAsia="宋体"/>
              </w:rPr>
            </w:pPr>
          </w:p>
        </w:tc>
        <w:tc>
          <w:tcPr>
            <w:tcW w:w="1383" w:type="dxa"/>
            <w:vAlign w:val="center"/>
          </w:tcPr>
          <w:p w14:paraId="02723FCB">
            <w:pPr>
              <w:spacing w:after="0" w:line="240" w:lineRule="auto"/>
              <w:rPr>
                <w:rFonts w:ascii="宋体" w:hAnsi="宋体" w:eastAsia="宋体"/>
              </w:rPr>
            </w:pPr>
          </w:p>
        </w:tc>
        <w:tc>
          <w:tcPr>
            <w:tcW w:w="1581" w:type="dxa"/>
            <w:vAlign w:val="center"/>
          </w:tcPr>
          <w:p w14:paraId="5932CDA4">
            <w:pPr>
              <w:spacing w:after="0" w:line="240" w:lineRule="auto"/>
              <w:rPr>
                <w:rFonts w:ascii="宋体" w:hAnsi="宋体" w:eastAsia="宋体"/>
              </w:rPr>
            </w:pPr>
          </w:p>
        </w:tc>
        <w:tc>
          <w:tcPr>
            <w:tcW w:w="1272" w:type="dxa"/>
            <w:vAlign w:val="center"/>
          </w:tcPr>
          <w:p w14:paraId="0CDEB751">
            <w:pPr>
              <w:spacing w:after="0" w:line="240" w:lineRule="auto"/>
              <w:rPr>
                <w:rFonts w:ascii="宋体" w:hAnsi="宋体" w:eastAsia="宋体"/>
              </w:rPr>
            </w:pPr>
          </w:p>
        </w:tc>
        <w:tc>
          <w:tcPr>
            <w:tcW w:w="1211" w:type="dxa"/>
            <w:gridSpan w:val="2"/>
            <w:vAlign w:val="center"/>
          </w:tcPr>
          <w:p w14:paraId="04475944">
            <w:pPr>
              <w:spacing w:after="0" w:line="240" w:lineRule="auto"/>
              <w:rPr>
                <w:rFonts w:ascii="宋体" w:hAnsi="宋体" w:eastAsia="宋体"/>
              </w:rPr>
            </w:pPr>
          </w:p>
        </w:tc>
        <w:tc>
          <w:tcPr>
            <w:tcW w:w="1679" w:type="dxa"/>
            <w:vAlign w:val="center"/>
          </w:tcPr>
          <w:p w14:paraId="0FCABA82">
            <w:pPr>
              <w:spacing w:after="0" w:line="240" w:lineRule="auto"/>
              <w:rPr>
                <w:rFonts w:ascii="宋体" w:hAnsi="宋体" w:eastAsia="宋体"/>
              </w:rPr>
            </w:pPr>
          </w:p>
        </w:tc>
        <w:tc>
          <w:tcPr>
            <w:tcW w:w="770" w:type="dxa"/>
            <w:vAlign w:val="center"/>
          </w:tcPr>
          <w:p w14:paraId="5E1AB303">
            <w:pPr>
              <w:spacing w:after="0" w:line="240" w:lineRule="auto"/>
              <w:rPr>
                <w:rFonts w:ascii="宋体" w:hAnsi="宋体" w:eastAsia="宋体"/>
              </w:rPr>
            </w:pPr>
          </w:p>
        </w:tc>
      </w:tr>
      <w:tr w14:paraId="10D8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4" w:hRule="atLeast"/>
        </w:trPr>
        <w:tc>
          <w:tcPr>
            <w:tcW w:w="720" w:type="dxa"/>
            <w:vAlign w:val="center"/>
          </w:tcPr>
          <w:p w14:paraId="70C93DAB">
            <w:pPr>
              <w:spacing w:after="0" w:line="240" w:lineRule="auto"/>
              <w:rPr>
                <w:rFonts w:ascii="宋体" w:hAnsi="宋体" w:eastAsia="宋体"/>
              </w:rPr>
            </w:pPr>
            <w:r>
              <w:rPr>
                <w:rFonts w:hint="eastAsia" w:ascii="宋体" w:hAnsi="宋体" w:eastAsia="宋体"/>
              </w:rPr>
              <w:t>2</w:t>
            </w:r>
          </w:p>
        </w:tc>
        <w:tc>
          <w:tcPr>
            <w:tcW w:w="1196" w:type="dxa"/>
            <w:vAlign w:val="center"/>
          </w:tcPr>
          <w:p w14:paraId="5D31E34D">
            <w:pPr>
              <w:spacing w:after="0" w:line="240" w:lineRule="auto"/>
              <w:rPr>
                <w:rFonts w:ascii="宋体" w:hAnsi="宋体" w:eastAsia="宋体"/>
              </w:rPr>
            </w:pPr>
          </w:p>
        </w:tc>
        <w:tc>
          <w:tcPr>
            <w:tcW w:w="1383" w:type="dxa"/>
            <w:vAlign w:val="center"/>
          </w:tcPr>
          <w:p w14:paraId="1B562874">
            <w:pPr>
              <w:spacing w:after="0" w:line="240" w:lineRule="auto"/>
              <w:rPr>
                <w:rFonts w:ascii="宋体" w:hAnsi="宋体" w:eastAsia="宋体"/>
              </w:rPr>
            </w:pPr>
          </w:p>
        </w:tc>
        <w:tc>
          <w:tcPr>
            <w:tcW w:w="1581" w:type="dxa"/>
            <w:vAlign w:val="center"/>
          </w:tcPr>
          <w:p w14:paraId="765AB559">
            <w:pPr>
              <w:spacing w:after="0" w:line="240" w:lineRule="auto"/>
              <w:rPr>
                <w:rFonts w:ascii="宋体" w:hAnsi="宋体" w:eastAsia="宋体"/>
              </w:rPr>
            </w:pPr>
          </w:p>
        </w:tc>
        <w:tc>
          <w:tcPr>
            <w:tcW w:w="1272" w:type="dxa"/>
            <w:vAlign w:val="center"/>
          </w:tcPr>
          <w:p w14:paraId="64F8B038">
            <w:pPr>
              <w:spacing w:after="0" w:line="240" w:lineRule="auto"/>
              <w:rPr>
                <w:rFonts w:ascii="宋体" w:hAnsi="宋体" w:eastAsia="宋体"/>
              </w:rPr>
            </w:pPr>
          </w:p>
        </w:tc>
        <w:tc>
          <w:tcPr>
            <w:tcW w:w="1211" w:type="dxa"/>
            <w:gridSpan w:val="2"/>
            <w:vAlign w:val="center"/>
          </w:tcPr>
          <w:p w14:paraId="0D1054CC">
            <w:pPr>
              <w:spacing w:after="0" w:line="240" w:lineRule="auto"/>
              <w:rPr>
                <w:rFonts w:ascii="宋体" w:hAnsi="宋体" w:eastAsia="宋体"/>
              </w:rPr>
            </w:pPr>
          </w:p>
        </w:tc>
        <w:tc>
          <w:tcPr>
            <w:tcW w:w="1679" w:type="dxa"/>
            <w:vAlign w:val="center"/>
          </w:tcPr>
          <w:p w14:paraId="530E922A">
            <w:pPr>
              <w:spacing w:after="0" w:line="240" w:lineRule="auto"/>
              <w:rPr>
                <w:rFonts w:ascii="宋体" w:hAnsi="宋体" w:eastAsia="宋体"/>
              </w:rPr>
            </w:pPr>
          </w:p>
        </w:tc>
        <w:tc>
          <w:tcPr>
            <w:tcW w:w="770" w:type="dxa"/>
            <w:vAlign w:val="center"/>
          </w:tcPr>
          <w:p w14:paraId="608F2E15">
            <w:pPr>
              <w:spacing w:after="0" w:line="240" w:lineRule="auto"/>
              <w:rPr>
                <w:rFonts w:ascii="宋体" w:hAnsi="宋体" w:eastAsia="宋体"/>
              </w:rPr>
            </w:pPr>
          </w:p>
        </w:tc>
      </w:tr>
      <w:tr w14:paraId="12C6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4" w:hRule="atLeast"/>
        </w:trPr>
        <w:tc>
          <w:tcPr>
            <w:tcW w:w="720" w:type="dxa"/>
            <w:vAlign w:val="center"/>
          </w:tcPr>
          <w:p w14:paraId="7CA99A1D">
            <w:pPr>
              <w:spacing w:after="0" w:line="240" w:lineRule="auto"/>
              <w:rPr>
                <w:rFonts w:ascii="宋体" w:hAnsi="宋体" w:eastAsia="宋体"/>
              </w:rPr>
            </w:pPr>
            <w:r>
              <w:rPr>
                <w:rFonts w:hint="eastAsia" w:ascii="宋体" w:hAnsi="宋体" w:eastAsia="宋体"/>
              </w:rPr>
              <w:t>3</w:t>
            </w:r>
          </w:p>
        </w:tc>
        <w:tc>
          <w:tcPr>
            <w:tcW w:w="1196" w:type="dxa"/>
            <w:vAlign w:val="center"/>
          </w:tcPr>
          <w:p w14:paraId="64ECEA37">
            <w:pPr>
              <w:spacing w:after="0" w:line="240" w:lineRule="auto"/>
              <w:rPr>
                <w:rFonts w:ascii="宋体" w:hAnsi="宋体" w:eastAsia="宋体"/>
              </w:rPr>
            </w:pPr>
          </w:p>
        </w:tc>
        <w:tc>
          <w:tcPr>
            <w:tcW w:w="1383" w:type="dxa"/>
            <w:vAlign w:val="center"/>
          </w:tcPr>
          <w:p w14:paraId="7C6A5404">
            <w:pPr>
              <w:spacing w:after="0" w:line="240" w:lineRule="auto"/>
              <w:rPr>
                <w:rFonts w:ascii="宋体" w:hAnsi="宋体" w:eastAsia="宋体"/>
              </w:rPr>
            </w:pPr>
          </w:p>
        </w:tc>
        <w:tc>
          <w:tcPr>
            <w:tcW w:w="1581" w:type="dxa"/>
            <w:vAlign w:val="center"/>
          </w:tcPr>
          <w:p w14:paraId="4C2A8D4E">
            <w:pPr>
              <w:spacing w:after="0" w:line="240" w:lineRule="auto"/>
              <w:rPr>
                <w:rFonts w:ascii="宋体" w:hAnsi="宋体" w:eastAsia="宋体"/>
              </w:rPr>
            </w:pPr>
          </w:p>
        </w:tc>
        <w:tc>
          <w:tcPr>
            <w:tcW w:w="1272" w:type="dxa"/>
            <w:vAlign w:val="center"/>
          </w:tcPr>
          <w:p w14:paraId="3397EDEE">
            <w:pPr>
              <w:spacing w:after="0" w:line="240" w:lineRule="auto"/>
              <w:rPr>
                <w:rFonts w:ascii="宋体" w:hAnsi="宋体" w:eastAsia="宋体"/>
              </w:rPr>
            </w:pPr>
          </w:p>
        </w:tc>
        <w:tc>
          <w:tcPr>
            <w:tcW w:w="1211" w:type="dxa"/>
            <w:gridSpan w:val="2"/>
            <w:vAlign w:val="center"/>
          </w:tcPr>
          <w:p w14:paraId="510E6D21">
            <w:pPr>
              <w:spacing w:after="0" w:line="240" w:lineRule="auto"/>
              <w:rPr>
                <w:rFonts w:ascii="宋体" w:hAnsi="宋体" w:eastAsia="宋体"/>
              </w:rPr>
            </w:pPr>
          </w:p>
        </w:tc>
        <w:tc>
          <w:tcPr>
            <w:tcW w:w="1679" w:type="dxa"/>
            <w:vAlign w:val="center"/>
          </w:tcPr>
          <w:p w14:paraId="566E3CF8">
            <w:pPr>
              <w:spacing w:after="0" w:line="240" w:lineRule="auto"/>
              <w:rPr>
                <w:rFonts w:ascii="宋体" w:hAnsi="宋体" w:eastAsia="宋体"/>
              </w:rPr>
            </w:pPr>
          </w:p>
        </w:tc>
        <w:tc>
          <w:tcPr>
            <w:tcW w:w="770" w:type="dxa"/>
            <w:vAlign w:val="center"/>
          </w:tcPr>
          <w:p w14:paraId="1C445BFA">
            <w:pPr>
              <w:spacing w:after="0" w:line="240" w:lineRule="auto"/>
              <w:rPr>
                <w:rFonts w:ascii="宋体" w:hAnsi="宋体" w:eastAsia="宋体"/>
              </w:rPr>
            </w:pPr>
          </w:p>
        </w:tc>
      </w:tr>
      <w:tr w14:paraId="336C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819" w:hRule="atLeast"/>
        </w:trPr>
        <w:tc>
          <w:tcPr>
            <w:tcW w:w="9812" w:type="dxa"/>
            <w:gridSpan w:val="9"/>
          </w:tcPr>
          <w:p w14:paraId="6C9B8156">
            <w:pPr>
              <w:spacing w:beforeLines="50" w:after="0"/>
              <w:jc w:val="left"/>
              <w:rPr>
                <w:rFonts w:ascii="宋体" w:hAnsi="宋体" w:eastAsia="宋体"/>
              </w:rPr>
            </w:pPr>
            <w:r>
              <w:rPr>
                <w:rFonts w:hint="eastAsia" w:ascii="宋体" w:hAnsi="宋体" w:eastAsia="宋体"/>
              </w:rPr>
              <w:t>成果完成人代表（项目负责人）责任保证：</w:t>
            </w:r>
          </w:p>
          <w:p w14:paraId="683FCDF8">
            <w:pPr>
              <w:spacing w:after="0"/>
              <w:jc w:val="left"/>
              <w:rPr>
                <w:rFonts w:ascii="宋体" w:hAnsi="宋体" w:eastAsia="宋体"/>
              </w:rPr>
            </w:pPr>
            <w:r>
              <w:rPr>
                <w:rFonts w:hint="eastAsia" w:ascii="宋体" w:hAnsi="宋体" w:eastAsia="宋体"/>
              </w:rPr>
              <w:t>1. 严格遵守《</w:t>
            </w:r>
            <w:r>
              <w:rPr>
                <w:rFonts w:hint="eastAsia" w:ascii="宋体" w:hAnsi="宋体" w:eastAsia="宋体"/>
                <w:lang w:val="en-US" w:eastAsia="zh-CN"/>
              </w:rPr>
              <w:t>民法典</w:t>
            </w:r>
            <w:r>
              <w:rPr>
                <w:rFonts w:hint="eastAsia" w:ascii="宋体" w:hAnsi="宋体" w:eastAsia="宋体"/>
              </w:rPr>
              <w:t>》及学校有关规定，依法分配奖酬金；</w:t>
            </w:r>
          </w:p>
          <w:p w14:paraId="02D22B09">
            <w:pPr>
              <w:spacing w:after="0"/>
              <w:jc w:val="left"/>
              <w:rPr>
                <w:rFonts w:ascii="宋体" w:hAnsi="宋体" w:eastAsia="宋体"/>
              </w:rPr>
            </w:pPr>
            <w:r>
              <w:rPr>
                <w:rFonts w:hint="eastAsia" w:ascii="宋体" w:hAnsi="宋体" w:eastAsia="宋体"/>
              </w:rPr>
              <w:t>2. 在团队成员中的分配比例已经达成一致；</w:t>
            </w:r>
          </w:p>
          <w:p w14:paraId="2EAACCA4">
            <w:pPr>
              <w:spacing w:after="0"/>
              <w:jc w:val="left"/>
              <w:rPr>
                <w:rFonts w:ascii="宋体" w:hAnsi="宋体" w:eastAsia="宋体"/>
              </w:rPr>
            </w:pPr>
            <w:r>
              <w:rPr>
                <w:rFonts w:hint="eastAsia" w:ascii="宋体" w:hAnsi="宋体" w:eastAsia="宋体"/>
              </w:rPr>
              <w:t>3. 如分配比例有争议，自行协调处理。</w:t>
            </w:r>
          </w:p>
          <w:p w14:paraId="782B640C">
            <w:pPr>
              <w:spacing w:beforeLines="50" w:after="0"/>
              <w:ind w:left="0" w:leftChars="0" w:firstLine="4180" w:firstLineChars="1900"/>
              <w:jc w:val="left"/>
              <w:rPr>
                <w:rFonts w:ascii="宋体" w:hAnsi="宋体" w:eastAsia="宋体"/>
              </w:rPr>
            </w:pPr>
            <w:r>
              <w:rPr>
                <w:rFonts w:hint="eastAsia" w:ascii="宋体" w:hAnsi="宋体" w:eastAsia="宋体"/>
              </w:rPr>
              <w:t>项目负责人签名：               年    月   日</w:t>
            </w:r>
            <w:r>
              <w:rPr>
                <w:rFonts w:hint="eastAsia" w:ascii="宋体" w:hAnsi="宋体" w:eastAsia="宋体"/>
                <w:lang w:val="en-US" w:eastAsia="zh-CN"/>
              </w:rPr>
              <w:t xml:space="preserve">  </w:t>
            </w:r>
            <w:r>
              <w:rPr>
                <w:rFonts w:hint="eastAsia" w:ascii="宋体" w:hAnsi="宋体" w:eastAsia="宋体"/>
              </w:rPr>
              <w:t xml:space="preserve"> </w:t>
            </w:r>
          </w:p>
        </w:tc>
      </w:tr>
      <w:tr w14:paraId="56F7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831" w:hRule="atLeast"/>
        </w:trPr>
        <w:tc>
          <w:tcPr>
            <w:tcW w:w="720" w:type="dxa"/>
            <w:vMerge w:val="restart"/>
            <w:textDirection w:val="tbRlV"/>
            <w:vAlign w:val="center"/>
          </w:tcPr>
          <w:p w14:paraId="6CE8B6E2">
            <w:pPr>
              <w:spacing w:after="0"/>
              <w:ind w:left="113" w:right="113"/>
              <w:rPr>
                <w:rFonts w:ascii="宋体" w:hAnsi="宋体" w:eastAsia="宋体"/>
              </w:rPr>
            </w:pPr>
            <w:r>
              <w:rPr>
                <w:rFonts w:hint="eastAsia" w:ascii="宋体" w:hAnsi="宋体" w:eastAsia="宋体"/>
              </w:rPr>
              <w:t>审 查 意 见</w:t>
            </w:r>
          </w:p>
        </w:tc>
        <w:tc>
          <w:tcPr>
            <w:tcW w:w="1196" w:type="dxa"/>
            <w:vAlign w:val="center"/>
          </w:tcPr>
          <w:p w14:paraId="51E16A2F">
            <w:pPr>
              <w:spacing w:after="0"/>
              <w:rPr>
                <w:rFonts w:ascii="宋体" w:hAnsi="宋体" w:eastAsia="宋体"/>
              </w:rPr>
            </w:pPr>
            <w:r>
              <w:rPr>
                <w:rFonts w:hint="eastAsia" w:ascii="宋体" w:hAnsi="宋体" w:eastAsia="宋体"/>
              </w:rPr>
              <w:t>所属</w:t>
            </w:r>
            <w:r>
              <w:rPr>
                <w:rFonts w:hint="eastAsia" w:ascii="仿宋_GB2312" w:hAnsi="仿宋_GB2312" w:eastAsia="仿宋_GB2312" w:cs="仿宋_GB2312"/>
                <w:szCs w:val="21"/>
                <w:lang w:eastAsia="zh-CN"/>
              </w:rPr>
              <w:t>二级部门</w:t>
            </w:r>
          </w:p>
        </w:tc>
        <w:tc>
          <w:tcPr>
            <w:tcW w:w="7896" w:type="dxa"/>
            <w:gridSpan w:val="7"/>
            <w:vAlign w:val="top"/>
          </w:tcPr>
          <w:p w14:paraId="74B94696">
            <w:pPr>
              <w:keepNext w:val="0"/>
              <w:keepLines w:val="0"/>
              <w:pageBreakBefore w:val="0"/>
              <w:widowControl/>
              <w:kinsoku/>
              <w:wordWrap/>
              <w:overflowPunct/>
              <w:topLinePunct w:val="0"/>
              <w:autoSpaceDE/>
              <w:autoSpaceDN/>
              <w:bidi w:val="0"/>
              <w:adjustRightInd w:val="0"/>
              <w:snapToGrid w:val="0"/>
              <w:spacing w:before="157" w:beforeLines="50" w:after="0" w:line="240" w:lineRule="auto"/>
              <w:jc w:val="left"/>
              <w:textAlignment w:val="auto"/>
              <w:rPr>
                <w:rFonts w:ascii="宋体" w:hAnsi="宋体" w:eastAsia="宋体"/>
              </w:rPr>
            </w:pPr>
            <w:r>
              <w:rPr>
                <w:rFonts w:hint="eastAsia" w:ascii="宋体" w:hAnsi="宋体" w:eastAsia="宋体"/>
              </w:rPr>
              <w:t>同意奖励及分配方案。</w:t>
            </w:r>
          </w:p>
          <w:p w14:paraId="6B8F3FFE">
            <w:pPr>
              <w:wordWrap w:val="0"/>
              <w:spacing w:after="0"/>
              <w:ind w:firstLine="1540" w:firstLineChars="700"/>
              <w:jc w:val="right"/>
              <w:rPr>
                <w:rFonts w:ascii="宋体" w:hAnsi="宋体" w:eastAsia="宋体"/>
              </w:rPr>
            </w:pPr>
          </w:p>
          <w:p w14:paraId="09E93842">
            <w:pPr>
              <w:wordWrap/>
              <w:spacing w:after="0"/>
              <w:ind w:firstLine="1540" w:firstLineChars="700"/>
              <w:jc w:val="right"/>
              <w:rPr>
                <w:rFonts w:ascii="宋体" w:hAnsi="宋体" w:eastAsia="宋体"/>
              </w:rPr>
            </w:pPr>
          </w:p>
          <w:p w14:paraId="7A39389C">
            <w:pPr>
              <w:wordWrap/>
              <w:spacing w:after="0"/>
              <w:jc w:val="left"/>
              <w:rPr>
                <w:rFonts w:ascii="宋体" w:hAnsi="宋体" w:eastAsia="宋体"/>
              </w:rPr>
            </w:pPr>
            <w:r>
              <w:rPr>
                <w:rFonts w:hint="eastAsia" w:ascii="宋体" w:hAnsi="宋体" w:eastAsia="宋体"/>
              </w:rPr>
              <w:t>负责人（签字）：              部门（盖章）：</w:t>
            </w:r>
          </w:p>
          <w:p w14:paraId="155A2B82">
            <w:pPr>
              <w:spacing w:after="0"/>
              <w:ind w:firstLine="5720" w:firstLineChars="2600"/>
              <w:jc w:val="left"/>
              <w:rPr>
                <w:rFonts w:ascii="宋体" w:hAnsi="宋体" w:eastAsia="宋体"/>
              </w:rPr>
            </w:pPr>
            <w:r>
              <w:rPr>
                <w:rFonts w:hint="eastAsia" w:ascii="宋体" w:hAnsi="宋体" w:eastAsia="宋体"/>
              </w:rPr>
              <w:t>年    月   日</w:t>
            </w:r>
          </w:p>
        </w:tc>
      </w:tr>
      <w:tr w14:paraId="2672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59" w:hRule="atLeast"/>
        </w:trPr>
        <w:tc>
          <w:tcPr>
            <w:tcW w:w="720" w:type="dxa"/>
            <w:vMerge w:val="continue"/>
          </w:tcPr>
          <w:p w14:paraId="7F76A0D9">
            <w:pPr>
              <w:rPr>
                <w:rFonts w:ascii="宋体" w:hAnsi="宋体" w:eastAsia="宋体"/>
              </w:rPr>
            </w:pPr>
          </w:p>
        </w:tc>
        <w:tc>
          <w:tcPr>
            <w:tcW w:w="1196" w:type="dxa"/>
            <w:vAlign w:val="center"/>
          </w:tcPr>
          <w:p w14:paraId="1CB46864">
            <w:pPr>
              <w:spacing w:after="0"/>
              <w:rPr>
                <w:rFonts w:hint="eastAsia" w:ascii="宋体" w:hAnsi="宋体" w:eastAsia="宋体"/>
                <w:lang w:eastAsia="zh-CN"/>
              </w:rPr>
            </w:pPr>
            <w:r>
              <w:rPr>
                <w:rFonts w:hint="eastAsia" w:ascii="宋体" w:hAnsi="宋体" w:eastAsia="宋体"/>
                <w:lang w:eastAsia="zh-CN"/>
              </w:rPr>
              <w:t>科学技术</w:t>
            </w:r>
          </w:p>
          <w:p w14:paraId="3043D37E">
            <w:pPr>
              <w:spacing w:after="0"/>
              <w:rPr>
                <w:rFonts w:hint="eastAsia" w:ascii="宋体" w:hAnsi="宋体" w:eastAsia="宋体"/>
                <w:lang w:eastAsia="zh-CN"/>
              </w:rPr>
            </w:pPr>
            <w:r>
              <w:rPr>
                <w:rFonts w:hint="eastAsia" w:ascii="宋体" w:hAnsi="宋体" w:eastAsia="宋体"/>
                <w:lang w:eastAsia="zh-CN"/>
              </w:rPr>
              <w:t>研究院</w:t>
            </w:r>
          </w:p>
        </w:tc>
        <w:tc>
          <w:tcPr>
            <w:tcW w:w="7896" w:type="dxa"/>
            <w:gridSpan w:val="7"/>
            <w:vAlign w:val="top"/>
          </w:tcPr>
          <w:p w14:paraId="4811CC78">
            <w:pPr>
              <w:spacing w:beforeLines="50" w:after="0"/>
              <w:jc w:val="left"/>
              <w:rPr>
                <w:rFonts w:ascii="宋体" w:hAnsi="宋体" w:eastAsia="宋体"/>
              </w:rPr>
            </w:pPr>
            <w:r>
              <w:rPr>
                <w:rFonts w:hint="eastAsia" w:ascii="宋体" w:hAnsi="宋体" w:eastAsia="宋体"/>
              </w:rPr>
              <w:t>减半计税期限：    年     月至    年    月；</w:t>
            </w:r>
          </w:p>
          <w:p w14:paraId="05A2591C">
            <w:pPr>
              <w:spacing w:after="0"/>
              <w:jc w:val="left"/>
              <w:rPr>
                <w:rFonts w:ascii="宋体" w:hAnsi="宋体" w:eastAsia="宋体"/>
              </w:rPr>
            </w:pPr>
            <w:r>
              <w:rPr>
                <w:rFonts w:hint="eastAsia" w:ascii="宋体" w:hAnsi="宋体" w:eastAsia="宋体"/>
              </w:rPr>
              <w:t>公示文件（公示后填写）：</w:t>
            </w:r>
          </w:p>
          <w:p w14:paraId="06954BCC">
            <w:pPr>
              <w:wordWrap w:val="0"/>
              <w:spacing w:after="0"/>
              <w:ind w:firstLine="1540" w:firstLineChars="700"/>
              <w:jc w:val="right"/>
              <w:rPr>
                <w:rFonts w:ascii="宋体" w:hAnsi="宋体" w:eastAsia="宋体"/>
              </w:rPr>
            </w:pPr>
          </w:p>
          <w:p w14:paraId="6A70B197">
            <w:pPr>
              <w:wordWrap w:val="0"/>
              <w:spacing w:after="0"/>
              <w:ind w:firstLine="1540" w:firstLineChars="700"/>
              <w:jc w:val="right"/>
              <w:rPr>
                <w:rFonts w:ascii="宋体" w:hAnsi="宋体" w:eastAsia="宋体"/>
              </w:rPr>
            </w:pPr>
          </w:p>
          <w:p w14:paraId="25B68ABD">
            <w:pPr>
              <w:spacing w:after="0"/>
              <w:jc w:val="left"/>
              <w:rPr>
                <w:rFonts w:ascii="宋体" w:hAnsi="宋体" w:eastAsia="宋体"/>
              </w:rPr>
            </w:pPr>
            <w:r>
              <w:rPr>
                <w:rFonts w:hint="eastAsia" w:ascii="宋体" w:hAnsi="宋体" w:eastAsia="宋体"/>
              </w:rPr>
              <w:t xml:space="preserve">负责人（签字）： </w:t>
            </w:r>
            <w:r>
              <w:rPr>
                <w:rFonts w:hint="eastAsia" w:ascii="宋体" w:hAnsi="宋体" w:eastAsia="宋体"/>
                <w:lang w:val="en-US" w:eastAsia="zh-CN"/>
              </w:rPr>
              <w:t xml:space="preserve">             </w:t>
            </w:r>
            <w:r>
              <w:rPr>
                <w:rFonts w:hint="eastAsia" w:ascii="宋体" w:hAnsi="宋体" w:eastAsia="宋体"/>
              </w:rPr>
              <w:t>部门（盖章）：</w:t>
            </w:r>
          </w:p>
          <w:p w14:paraId="001FD304">
            <w:pPr>
              <w:spacing w:after="0"/>
              <w:ind w:firstLine="5720" w:firstLineChars="2600"/>
              <w:jc w:val="left"/>
              <w:rPr>
                <w:rFonts w:ascii="宋体" w:hAnsi="宋体" w:eastAsia="宋体"/>
              </w:rPr>
            </w:pPr>
            <w:r>
              <w:rPr>
                <w:rFonts w:hint="eastAsia" w:ascii="宋体" w:hAnsi="宋体" w:eastAsia="宋体"/>
              </w:rPr>
              <w:t>年   月   日</w:t>
            </w:r>
          </w:p>
        </w:tc>
      </w:tr>
    </w:tbl>
    <w:p w14:paraId="3B0798FB">
      <w:pPr>
        <w:spacing w:after="0" w:line="240" w:lineRule="auto"/>
        <w:ind w:right="-279" w:rightChars="-127" w:firstLine="400" w:firstLineChars="200"/>
        <w:jc w:val="left"/>
        <w:rPr>
          <w:rFonts w:hint="eastAsia" w:ascii="宋体" w:hAnsi="宋体" w:eastAsia="宋体"/>
          <w:position w:val="-6"/>
          <w:sz w:val="20"/>
          <w:szCs w:val="20"/>
          <w:lang w:eastAsia="zh-CN"/>
        </w:rPr>
      </w:pPr>
      <w:r>
        <w:rPr>
          <w:rFonts w:hint="eastAsia" w:ascii="宋体" w:hAnsi="宋体" w:eastAsia="宋体"/>
          <w:position w:val="-6"/>
          <w:sz w:val="20"/>
          <w:szCs w:val="20"/>
          <w:lang w:eastAsia="zh-CN"/>
        </w:rPr>
        <w:t>备注</w:t>
      </w:r>
      <w:r>
        <w:rPr>
          <w:rFonts w:hint="eastAsia" w:ascii="宋体" w:hAnsi="宋体" w:eastAsia="宋体"/>
          <w:position w:val="-6"/>
          <w:sz w:val="20"/>
          <w:szCs w:val="20"/>
        </w:rPr>
        <w:t>：</w:t>
      </w:r>
      <w:r>
        <w:rPr>
          <w:rFonts w:hint="eastAsia" w:ascii="宋体" w:hAnsi="宋体" w:eastAsia="宋体"/>
          <w:position w:val="-6"/>
          <w:sz w:val="20"/>
          <w:szCs w:val="20"/>
          <w:lang w:val="en-US" w:eastAsia="zh-CN"/>
        </w:rPr>
        <w:t>1、</w:t>
      </w:r>
      <w:r>
        <w:rPr>
          <w:rFonts w:hint="eastAsia" w:ascii="宋体" w:hAnsi="宋体" w:eastAsia="宋体"/>
          <w:b/>
          <w:bCs/>
          <w:position w:val="-6"/>
          <w:sz w:val="20"/>
          <w:szCs w:val="20"/>
        </w:rPr>
        <w:t>成果转化总收入</w:t>
      </w:r>
      <w:r>
        <w:rPr>
          <w:rFonts w:hint="eastAsia" w:ascii="宋体" w:hAnsi="宋体" w:eastAsia="宋体"/>
          <w:position w:val="-6"/>
          <w:sz w:val="20"/>
          <w:szCs w:val="20"/>
        </w:rPr>
        <w:t>指签订转化合同总金额中已到账金额；</w:t>
      </w:r>
      <w:r>
        <w:rPr>
          <w:rFonts w:hint="eastAsia" w:ascii="宋体" w:hAnsi="宋体" w:eastAsia="宋体"/>
          <w:b/>
          <w:bCs/>
          <w:position w:val="-6"/>
          <w:sz w:val="20"/>
          <w:szCs w:val="20"/>
        </w:rPr>
        <w:t>奖励总额</w:t>
      </w:r>
      <w:r>
        <w:rPr>
          <w:rFonts w:hint="eastAsia" w:ascii="宋体" w:hAnsi="宋体" w:eastAsia="宋体"/>
          <w:position w:val="-6"/>
          <w:sz w:val="20"/>
          <w:szCs w:val="20"/>
        </w:rPr>
        <w:t>请查询经费卡号信息准确填写。奖励人员如为学生，在</w:t>
      </w:r>
      <w:r>
        <w:rPr>
          <w:rFonts w:hint="eastAsia" w:ascii="宋体" w:hAnsi="宋体" w:eastAsia="宋体"/>
          <w:b/>
          <w:bCs/>
          <w:position w:val="-6"/>
          <w:sz w:val="20"/>
          <w:szCs w:val="20"/>
        </w:rPr>
        <w:t>单位部门</w:t>
      </w:r>
      <w:r>
        <w:rPr>
          <w:rFonts w:hint="eastAsia" w:ascii="宋体" w:hAnsi="宋体" w:eastAsia="宋体"/>
          <w:position w:val="-6"/>
          <w:sz w:val="20"/>
          <w:szCs w:val="20"/>
        </w:rPr>
        <w:t>栏标注“**学院学生”；</w:t>
      </w:r>
      <w:r>
        <w:rPr>
          <w:rFonts w:hint="eastAsia" w:ascii="宋体" w:hAnsi="宋体" w:eastAsia="宋体"/>
          <w:b/>
          <w:bCs/>
          <w:position w:val="-6"/>
          <w:sz w:val="20"/>
          <w:szCs w:val="20"/>
        </w:rPr>
        <w:t>贡献情况</w:t>
      </w:r>
      <w:r>
        <w:rPr>
          <w:rFonts w:hint="eastAsia" w:ascii="宋体" w:hAnsi="宋体" w:eastAsia="宋体"/>
          <w:position w:val="-6"/>
          <w:sz w:val="20"/>
          <w:szCs w:val="20"/>
        </w:rPr>
        <w:t>应至少写明成果转化中承担的角色，如“成果负责人”、“主要完成人”、“一般参与人”等</w:t>
      </w:r>
      <w:r>
        <w:rPr>
          <w:rFonts w:hint="eastAsia" w:ascii="宋体" w:hAnsi="宋体" w:eastAsia="宋体"/>
          <w:position w:val="-6"/>
          <w:sz w:val="20"/>
          <w:szCs w:val="20"/>
          <w:lang w:eastAsia="zh-CN"/>
        </w:rPr>
        <w:t>；</w:t>
      </w:r>
      <w:r>
        <w:rPr>
          <w:rFonts w:hint="eastAsia" w:ascii="宋体" w:hAnsi="宋体" w:eastAsia="宋体"/>
          <w:position w:val="-6"/>
          <w:sz w:val="20"/>
          <w:szCs w:val="20"/>
        </w:rPr>
        <w:t>打印一式三份并签字盖章</w:t>
      </w:r>
      <w:r>
        <w:rPr>
          <w:rFonts w:hint="eastAsia" w:ascii="宋体" w:hAnsi="宋体" w:eastAsia="宋体"/>
          <w:position w:val="-6"/>
          <w:sz w:val="20"/>
          <w:szCs w:val="20"/>
          <w:lang w:eastAsia="zh-CN"/>
        </w:rPr>
        <w:t>；</w:t>
      </w:r>
      <w:r>
        <w:rPr>
          <w:rFonts w:hint="eastAsia" w:ascii="宋体" w:hAnsi="宋体" w:eastAsia="宋体"/>
          <w:b/>
          <w:bCs/>
          <w:position w:val="-6"/>
          <w:sz w:val="20"/>
          <w:szCs w:val="20"/>
        </w:rPr>
        <w:t>申请减免个税的</w:t>
      </w:r>
      <w:r>
        <w:rPr>
          <w:rFonts w:hint="eastAsia" w:ascii="宋体" w:hAnsi="宋体" w:eastAsia="宋体"/>
          <w:position w:val="-6"/>
          <w:sz w:val="20"/>
          <w:szCs w:val="20"/>
        </w:rPr>
        <w:t>，应同时提供个税备案表（一式三份）</w:t>
      </w:r>
      <w:r>
        <w:rPr>
          <w:rFonts w:hint="eastAsia" w:ascii="宋体" w:hAnsi="宋体" w:eastAsia="宋体"/>
          <w:position w:val="-6"/>
          <w:sz w:val="20"/>
          <w:szCs w:val="20"/>
          <w:lang w:eastAsia="zh-CN"/>
        </w:rPr>
        <w:t>，</w:t>
      </w:r>
      <w:r>
        <w:rPr>
          <w:rFonts w:hint="eastAsia" w:ascii="宋体" w:hAnsi="宋体" w:eastAsia="宋体"/>
          <w:position w:val="-6"/>
          <w:sz w:val="20"/>
          <w:szCs w:val="20"/>
        </w:rPr>
        <w:t>合同及技术合同登记证明复印件</w:t>
      </w:r>
      <w:r>
        <w:rPr>
          <w:rFonts w:hint="eastAsia" w:ascii="宋体" w:hAnsi="宋体" w:eastAsia="宋体"/>
          <w:position w:val="-6"/>
          <w:sz w:val="20"/>
          <w:szCs w:val="20"/>
          <w:lang w:eastAsia="zh-CN"/>
        </w:rPr>
        <w:t>，以及用印申请表（一式两联，一般应申请</w:t>
      </w:r>
      <w:r>
        <w:rPr>
          <w:rFonts w:hint="eastAsia" w:ascii="宋体" w:hAnsi="宋体" w:eastAsia="宋体"/>
          <w:position w:val="-6"/>
          <w:sz w:val="20"/>
          <w:szCs w:val="20"/>
          <w:lang w:val="en-US" w:eastAsia="zh-CN"/>
        </w:rPr>
        <w:t>5个校章，事由为“**项目科技成果转化现金奖励个税备案材料”</w:t>
      </w:r>
      <w:r>
        <w:rPr>
          <w:rFonts w:hint="eastAsia" w:ascii="宋体" w:hAnsi="宋体" w:eastAsia="宋体"/>
          <w:position w:val="-6"/>
          <w:sz w:val="20"/>
          <w:szCs w:val="20"/>
          <w:lang w:eastAsia="zh-CN"/>
        </w:rPr>
        <w:t>）；非人事合同退休人员需享受科技成果转化现金奖励税收减免政策的，每年仅在一月份开放该情形预约类型，预约前</w:t>
      </w:r>
      <w:r>
        <w:rPr>
          <w:rFonts w:hint="eastAsia" w:ascii="宋体" w:hAnsi="宋体" w:eastAsia="宋体"/>
          <w:position w:val="-6"/>
          <w:sz w:val="20"/>
          <w:szCs w:val="20"/>
          <w:lang w:val="en-US" w:eastAsia="zh-CN"/>
        </w:rPr>
        <w:t>请</w:t>
      </w:r>
      <w:r>
        <w:rPr>
          <w:rFonts w:hint="eastAsia" w:ascii="宋体" w:hAnsi="宋体" w:eastAsia="宋体"/>
          <w:position w:val="-6"/>
          <w:sz w:val="20"/>
          <w:szCs w:val="20"/>
          <w:lang w:eastAsia="zh-CN"/>
        </w:rPr>
        <w:t>前往财务处</w:t>
      </w:r>
      <w:r>
        <w:rPr>
          <w:rFonts w:hint="eastAsia" w:ascii="宋体" w:hAnsi="宋体" w:eastAsia="宋体"/>
          <w:position w:val="-6"/>
          <w:sz w:val="20"/>
          <w:szCs w:val="20"/>
          <w:lang w:val="en-US" w:eastAsia="zh-CN"/>
        </w:rPr>
        <w:t>咨询</w:t>
      </w:r>
      <w:r>
        <w:rPr>
          <w:rFonts w:hint="eastAsia" w:ascii="宋体" w:hAnsi="宋体" w:eastAsia="宋体"/>
          <w:position w:val="-6"/>
          <w:sz w:val="20"/>
          <w:szCs w:val="20"/>
          <w:lang w:eastAsia="zh-CN"/>
        </w:rPr>
        <w:t>办理。</w:t>
      </w:r>
      <w:bookmarkStart w:id="0" w:name="_GoBack"/>
      <w:bookmarkEnd w:id="0"/>
    </w:p>
    <w:p w14:paraId="5D1E8EC1">
      <w:pPr>
        <w:spacing w:after="0" w:line="240" w:lineRule="auto"/>
        <w:ind w:left="0" w:leftChars="0" w:right="-279" w:rightChars="-127" w:firstLine="0" w:firstLineChars="0"/>
        <w:jc w:val="left"/>
        <w:rPr>
          <w:rFonts w:hint="eastAsia" w:ascii="宋体" w:hAnsi="宋体" w:eastAsia="宋体"/>
          <w:position w:val="-6"/>
          <w:sz w:val="20"/>
          <w:szCs w:val="20"/>
          <w:lang w:val="en-US" w:eastAsia="zh-CN"/>
        </w:rPr>
      </w:pPr>
      <w:r>
        <w:rPr>
          <w:rFonts w:hint="eastAsia" w:ascii="宋体" w:hAnsi="宋体" w:eastAsia="宋体"/>
          <w:position w:val="-6"/>
          <w:sz w:val="20"/>
          <w:szCs w:val="20"/>
          <w:lang w:val="en-US" w:eastAsia="zh-CN"/>
        </w:rPr>
        <w:t>2、首次预约发放时应向财务提供发放申请表、酬金申报预约单及加盖校章的个人所得税备案表、合同复印件及公示截图；后续分多次预约发放的，应提供发放申请表(复印件)、个税备案表（复印件）及酬金申报预约单。</w:t>
      </w:r>
    </w:p>
    <w:p w14:paraId="11FE113A">
      <w:pPr>
        <w:spacing w:after="0" w:line="240" w:lineRule="auto"/>
        <w:ind w:left="0" w:leftChars="0" w:right="-279" w:rightChars="-127" w:firstLine="0" w:firstLineChars="0"/>
        <w:jc w:val="left"/>
        <w:rPr>
          <w:rFonts w:hint="eastAsia" w:ascii="宋体" w:hAnsi="宋体" w:eastAsia="宋体"/>
          <w:position w:val="-6"/>
          <w:sz w:val="20"/>
          <w:szCs w:val="20"/>
          <w:lang w:val="en-US" w:eastAsia="zh-CN"/>
        </w:rPr>
      </w:pPr>
      <w:r>
        <w:rPr>
          <w:rFonts w:hint="eastAsia" w:ascii="宋体" w:hAnsi="宋体" w:eastAsia="宋体"/>
          <w:position w:val="-6"/>
          <w:sz w:val="20"/>
          <w:szCs w:val="20"/>
          <w:lang w:val="en-US" w:eastAsia="zh-CN"/>
        </w:rPr>
        <w:t>3、超出减半计税期限（</w:t>
      </w:r>
      <w:r>
        <w:rPr>
          <w:rFonts w:hint="eastAsia" w:ascii="宋体" w:hAnsi="宋体" w:eastAsia="宋体"/>
          <w:position w:val="-6"/>
          <w:sz w:val="20"/>
          <w:szCs w:val="20"/>
        </w:rPr>
        <w:t>奖励经费分配后36个月内</w:t>
      </w:r>
      <w:r>
        <w:rPr>
          <w:rFonts w:hint="eastAsia" w:ascii="宋体" w:hAnsi="宋体" w:eastAsia="宋体"/>
          <w:position w:val="-6"/>
          <w:sz w:val="20"/>
          <w:szCs w:val="20"/>
          <w:lang w:val="en-US" w:eastAsia="zh-CN"/>
        </w:rPr>
        <w:t>）预约发放奖励的，应全额缴纳个人所得税；</w:t>
      </w:r>
    </w:p>
    <w:p w14:paraId="37CC95A2">
      <w:pPr>
        <w:spacing w:after="0" w:line="240" w:lineRule="auto"/>
        <w:ind w:left="0" w:leftChars="0" w:right="-279" w:rightChars="-127" w:firstLine="0" w:firstLineChars="0"/>
        <w:jc w:val="left"/>
        <w:rPr>
          <w:rFonts w:hint="eastAsia" w:ascii="宋体" w:hAnsi="宋体" w:eastAsia="宋体"/>
          <w:position w:val="-6"/>
          <w:sz w:val="20"/>
          <w:szCs w:val="20"/>
          <w:lang w:val="en-US" w:eastAsia="zh-CN"/>
        </w:rPr>
      </w:pPr>
      <w:r>
        <w:rPr>
          <w:rFonts w:hint="eastAsia" w:ascii="宋体" w:hAnsi="宋体" w:eastAsia="宋体"/>
          <w:position w:val="-6"/>
          <w:sz w:val="20"/>
          <w:szCs w:val="20"/>
          <w:lang w:val="en-US" w:eastAsia="zh-CN"/>
        </w:rPr>
        <w:t>4、单次预约发放金额达到5万以上的，应同时提供《东华大学大额货币资金支付申请表》。</w:t>
      </w:r>
    </w:p>
    <w:sectPr>
      <w:pgSz w:w="11906" w:h="16838"/>
      <w:pgMar w:top="941" w:right="1253" w:bottom="947" w:left="125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iYWVhOWJhOGNjNmQxM2UzZjY3ZDUwMjI0YjkyZGEifQ=="/>
  </w:docVars>
  <w:rsids>
    <w:rsidRoot w:val="008D12BE"/>
    <w:rsid w:val="00306956"/>
    <w:rsid w:val="006C336F"/>
    <w:rsid w:val="008D12BE"/>
    <w:rsid w:val="00980E2E"/>
    <w:rsid w:val="00A13554"/>
    <w:rsid w:val="00AF06B2"/>
    <w:rsid w:val="00BF0FE9"/>
    <w:rsid w:val="02B937E6"/>
    <w:rsid w:val="03E01FFF"/>
    <w:rsid w:val="0AD81662"/>
    <w:rsid w:val="0AEC0C78"/>
    <w:rsid w:val="0BDD497C"/>
    <w:rsid w:val="0C476E85"/>
    <w:rsid w:val="0E354A66"/>
    <w:rsid w:val="0F780453"/>
    <w:rsid w:val="10497808"/>
    <w:rsid w:val="1065412E"/>
    <w:rsid w:val="107E5DA2"/>
    <w:rsid w:val="12695FE1"/>
    <w:rsid w:val="12933663"/>
    <w:rsid w:val="13566E98"/>
    <w:rsid w:val="14052F54"/>
    <w:rsid w:val="158A5E71"/>
    <w:rsid w:val="19703E20"/>
    <w:rsid w:val="1A0320D1"/>
    <w:rsid w:val="1ADC578A"/>
    <w:rsid w:val="1C467EC9"/>
    <w:rsid w:val="1D5F7DC7"/>
    <w:rsid w:val="1E2E4794"/>
    <w:rsid w:val="201F0030"/>
    <w:rsid w:val="204C1EBA"/>
    <w:rsid w:val="206D7242"/>
    <w:rsid w:val="20F4566D"/>
    <w:rsid w:val="21785DF0"/>
    <w:rsid w:val="23437936"/>
    <w:rsid w:val="234A79DA"/>
    <w:rsid w:val="234B34A6"/>
    <w:rsid w:val="23926A23"/>
    <w:rsid w:val="24103508"/>
    <w:rsid w:val="245F2A20"/>
    <w:rsid w:val="255B6F96"/>
    <w:rsid w:val="262E59BA"/>
    <w:rsid w:val="27D72049"/>
    <w:rsid w:val="2A785E0E"/>
    <w:rsid w:val="2DB01EED"/>
    <w:rsid w:val="2EC31F7A"/>
    <w:rsid w:val="326A0315"/>
    <w:rsid w:val="3331739A"/>
    <w:rsid w:val="335C4E89"/>
    <w:rsid w:val="3367596D"/>
    <w:rsid w:val="34802A3B"/>
    <w:rsid w:val="37065F9D"/>
    <w:rsid w:val="39055A22"/>
    <w:rsid w:val="39921F59"/>
    <w:rsid w:val="3BF06020"/>
    <w:rsid w:val="3C4F0E7D"/>
    <w:rsid w:val="3E463F47"/>
    <w:rsid w:val="3E635504"/>
    <w:rsid w:val="41FE047E"/>
    <w:rsid w:val="4353749A"/>
    <w:rsid w:val="43897C1C"/>
    <w:rsid w:val="44564AFA"/>
    <w:rsid w:val="44C841F9"/>
    <w:rsid w:val="484F2CB8"/>
    <w:rsid w:val="485A46D1"/>
    <w:rsid w:val="49D53F47"/>
    <w:rsid w:val="4B87672E"/>
    <w:rsid w:val="4BF8718B"/>
    <w:rsid w:val="4FBD706B"/>
    <w:rsid w:val="51B63A8D"/>
    <w:rsid w:val="53907DB4"/>
    <w:rsid w:val="53D71D59"/>
    <w:rsid w:val="54241CF9"/>
    <w:rsid w:val="546A2FCD"/>
    <w:rsid w:val="587B0B02"/>
    <w:rsid w:val="58DD1281"/>
    <w:rsid w:val="59AA3EF1"/>
    <w:rsid w:val="5C1509FF"/>
    <w:rsid w:val="5E371582"/>
    <w:rsid w:val="5E5975DE"/>
    <w:rsid w:val="5F4C19F1"/>
    <w:rsid w:val="61C612E5"/>
    <w:rsid w:val="627E0B22"/>
    <w:rsid w:val="6417507A"/>
    <w:rsid w:val="64B72787"/>
    <w:rsid w:val="65C86F9C"/>
    <w:rsid w:val="65DC3700"/>
    <w:rsid w:val="660B49DB"/>
    <w:rsid w:val="66331193"/>
    <w:rsid w:val="67590201"/>
    <w:rsid w:val="68394506"/>
    <w:rsid w:val="68A75F61"/>
    <w:rsid w:val="6944267D"/>
    <w:rsid w:val="6E06443F"/>
    <w:rsid w:val="6E0B6FFE"/>
    <w:rsid w:val="6E597DFB"/>
    <w:rsid w:val="6E9233FE"/>
    <w:rsid w:val="703344EA"/>
    <w:rsid w:val="73556411"/>
    <w:rsid w:val="748020D5"/>
    <w:rsid w:val="748505C2"/>
    <w:rsid w:val="76987468"/>
    <w:rsid w:val="76FA42F3"/>
    <w:rsid w:val="77514BED"/>
    <w:rsid w:val="785C2240"/>
    <w:rsid w:val="79FE23FD"/>
    <w:rsid w:val="7AAA5474"/>
    <w:rsid w:val="7B470D0E"/>
    <w:rsid w:val="7DA30678"/>
    <w:rsid w:val="7EC5181A"/>
    <w:rsid w:val="7F4C2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20" w:lineRule="atLeast"/>
      <w:jc w:val="center"/>
    </w:pPr>
    <w:rPr>
      <w:rFonts w:asciiTheme="minorEastAsia" w:hAnsiTheme="minorEastAsia"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pacing w:line="240" w:lineRule="atLeast"/>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pacing w:line="240" w:lineRule="atLeast"/>
    </w:pPr>
    <w:rPr>
      <w:sz w:val="18"/>
      <w:szCs w:val="18"/>
    </w:rPr>
  </w:style>
  <w:style w:type="paragraph" w:styleId="4">
    <w:name w:val="Normal (Web)"/>
    <w:basedOn w:val="1"/>
    <w:qFormat/>
    <w:uiPriority w:val="0"/>
    <w:pPr>
      <w:spacing w:beforeAutospacing="1" w:after="0" w:afterAutospacing="1"/>
      <w:jc w:val="left"/>
    </w:pPr>
    <w:rPr>
      <w:rFonts w:cs="Times New Roman"/>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EastAsia" w:hAnsiTheme="minorEastAsia" w:eastAsiaTheme="minorEastAsia"/>
      <w:sz w:val="18"/>
      <w:szCs w:val="18"/>
    </w:rPr>
  </w:style>
  <w:style w:type="character" w:customStyle="1" w:styleId="10">
    <w:name w:val="页脚 Char"/>
    <w:basedOn w:val="6"/>
    <w:link w:val="2"/>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961</Words>
  <Characters>1087</Characters>
  <Lines>6</Lines>
  <Paragraphs>1</Paragraphs>
  <TotalTime>0</TotalTime>
  <ScaleCrop>false</ScaleCrop>
  <LinksUpToDate>false</LinksUpToDate>
  <CharactersWithSpaces>1186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cgzh</dc:creator>
  <cp:lastModifiedBy>Hdx</cp:lastModifiedBy>
  <cp:lastPrinted>2025-11-18T03:45:00Z</cp:lastPrinted>
  <dcterms:modified xsi:type="dcterms:W3CDTF">2025-11-27T05:59:33Z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C4886EBE2FF046C289F83A144606FD20_12</vt:lpwstr>
  </property>
  <property fmtid="{D5CDD505-2E9C-101B-9397-08002B2CF9AE}" pid="4" name="KSOTemplateDocerSaveRecord">
    <vt:lpwstr>eyJoZGlkIjoiNjZiMzJjZjY1YWU4ZmMxZWZiMjU2OWE5ODg3YTEwY2YiLCJ1c2VySWQiOiI0MDY1NzkxOTUifQ==</vt:lpwstr>
  </property>
</Properties>
</file>