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ED3A1">
      <w:pPr>
        <w:keepNext w:val="0"/>
        <w:keepLines w:val="0"/>
        <w:pageBreakBefore w:val="0"/>
        <w:widowControl/>
        <w:kinsoku/>
        <w:wordWrap/>
        <w:overflowPunct w:val="0"/>
        <w:topLinePunct w:val="0"/>
        <w:autoSpaceDE w:val="0"/>
        <w:autoSpaceDN w:val="0"/>
        <w:bidi w:val="0"/>
        <w:adjustRightInd/>
        <w:snapToGrid w:val="0"/>
        <w:spacing w:line="560" w:lineRule="exact"/>
        <w:ind w:firstLine="0" w:firstLineChars="0"/>
        <w:jc w:val="center"/>
        <w:textAlignment w:val="auto"/>
        <w:rPr>
          <w:rFonts w:hint="eastAsia" w:ascii="方正小标宋简体" w:hAnsi="仿宋" w:eastAsia="方正小标宋简体" w:cs="Times New Roman"/>
          <w:kern w:val="0"/>
          <w:sz w:val="44"/>
          <w:szCs w:val="44"/>
          <w:highlight w:val="none"/>
        </w:rPr>
      </w:pPr>
    </w:p>
    <w:p w14:paraId="0214CD24">
      <w:pPr>
        <w:keepNext w:val="0"/>
        <w:keepLines w:val="0"/>
        <w:pageBreakBefore w:val="0"/>
        <w:widowControl/>
        <w:kinsoku/>
        <w:wordWrap/>
        <w:overflowPunct w:val="0"/>
        <w:topLinePunct w:val="0"/>
        <w:autoSpaceDE w:val="0"/>
        <w:autoSpaceDN w:val="0"/>
        <w:bidi w:val="0"/>
        <w:adjustRightInd/>
        <w:snapToGrid w:val="0"/>
        <w:spacing w:line="560" w:lineRule="exact"/>
        <w:ind w:firstLine="0" w:firstLineChars="0"/>
        <w:jc w:val="center"/>
        <w:textAlignment w:val="auto"/>
        <w:rPr>
          <w:rFonts w:hint="eastAsia" w:ascii="方正小标宋简体" w:hAnsi="仿宋" w:eastAsia="方正小标宋简体" w:cs="Times New Roman"/>
          <w:kern w:val="0"/>
          <w:sz w:val="44"/>
          <w:szCs w:val="44"/>
          <w:highlight w:val="none"/>
          <w:lang w:val="en-US" w:eastAsia="zh-CN"/>
        </w:rPr>
      </w:pPr>
      <w:r>
        <w:rPr>
          <w:rFonts w:hint="eastAsia" w:ascii="方正小标宋简体" w:hAnsi="仿宋" w:eastAsia="方正小标宋简体" w:cs="Times New Roman"/>
          <w:kern w:val="0"/>
          <w:sz w:val="44"/>
          <w:szCs w:val="44"/>
          <w:highlight w:val="none"/>
        </w:rPr>
        <w:t>“创赢未来”第</w:t>
      </w:r>
      <w:r>
        <w:rPr>
          <w:rFonts w:hint="eastAsia" w:ascii="方正小标宋简体" w:hAnsi="仿宋" w:eastAsia="方正小标宋简体" w:cs="Times New Roman"/>
          <w:kern w:val="0"/>
          <w:sz w:val="44"/>
          <w:szCs w:val="44"/>
          <w:highlight w:val="none"/>
          <w:lang w:val="en-US" w:eastAsia="zh-CN"/>
        </w:rPr>
        <w:t>五</w:t>
      </w:r>
      <w:r>
        <w:rPr>
          <w:rFonts w:hint="eastAsia" w:ascii="方正小标宋简体" w:hAnsi="仿宋" w:eastAsia="方正小标宋简体" w:cs="Times New Roman"/>
          <w:kern w:val="0"/>
          <w:sz w:val="44"/>
          <w:szCs w:val="44"/>
          <w:highlight w:val="none"/>
        </w:rPr>
        <w:t>届长三角G60科创走廊科技与产业创新大赛</w:t>
      </w:r>
      <w:r>
        <w:rPr>
          <w:rFonts w:hint="eastAsia" w:ascii="方正小标宋简体" w:hAnsi="仿宋" w:eastAsia="方正小标宋简体" w:cs="Times New Roman"/>
          <w:kern w:val="0"/>
          <w:sz w:val="44"/>
          <w:szCs w:val="44"/>
          <w:highlight w:val="none"/>
          <w:lang w:val="en-US" w:eastAsia="zh-CN"/>
        </w:rPr>
        <w:t>银发经济专场赛活动方案</w:t>
      </w:r>
    </w:p>
    <w:p w14:paraId="7FDC26C0">
      <w:pPr>
        <w:pStyle w:val="2"/>
        <w:keepNext w:val="0"/>
        <w:keepLines w:val="0"/>
        <w:pageBreakBefore w:val="0"/>
        <w:kinsoku/>
        <w:wordWrap/>
        <w:topLinePunct w:val="0"/>
        <w:bidi w:val="0"/>
        <w:adjustRightInd/>
        <w:spacing w:line="560" w:lineRule="exact"/>
        <w:textAlignment w:val="auto"/>
        <w:rPr>
          <w:rFonts w:hint="eastAsia"/>
          <w:lang w:val="en-US" w:eastAsia="zh-CN"/>
        </w:rPr>
      </w:pPr>
    </w:p>
    <w:p w14:paraId="7C5D5D32">
      <w:pPr>
        <w:pStyle w:val="2"/>
        <w:keepNext w:val="0"/>
        <w:keepLines w:val="0"/>
        <w:pageBreakBefore w:val="0"/>
        <w:kinsoku/>
        <w:wordWrap/>
        <w:topLinePunct w:val="0"/>
        <w:bidi w:val="0"/>
        <w:adjustRightInd/>
        <w:spacing w:line="560" w:lineRule="exact"/>
        <w:textAlignment w:val="auto"/>
        <w:rPr>
          <w:rFonts w:hint="eastAsia"/>
          <w:lang w:val="en-US" w:eastAsia="zh-CN"/>
        </w:rPr>
      </w:pPr>
    </w:p>
    <w:p w14:paraId="54F8FD05">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为抢抓银发经济发展新机遇，组织开展好“创赢未来”第五届长三角G60科创走廊科技与产业创新大赛银发经济专场赛，重点挖掘、培育一批优质银发经济科创项目，特制定工作方案如下：</w:t>
      </w:r>
    </w:p>
    <w:p w14:paraId="40D4DBE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Times New Roman"/>
          <w:kern w:val="0"/>
          <w:sz w:val="32"/>
          <w:szCs w:val="32"/>
          <w:highlight w:val="none"/>
          <w:lang w:val="en-US" w:eastAsia="zh-CN"/>
        </w:rPr>
      </w:pPr>
      <w:r>
        <w:rPr>
          <w:rFonts w:hint="eastAsia" w:ascii="黑体" w:hAnsi="黑体" w:eastAsia="黑体" w:cs="Times New Roman"/>
          <w:kern w:val="0"/>
          <w:sz w:val="32"/>
          <w:szCs w:val="32"/>
          <w:highlight w:val="none"/>
          <w:lang w:val="en-US" w:eastAsia="zh-CN"/>
        </w:rPr>
        <w:t>一、时间地点</w:t>
      </w:r>
    </w:p>
    <w:p w14:paraId="4B8D15DD">
      <w:pPr>
        <w:pStyle w:val="16"/>
        <w:keepNext w:val="0"/>
        <w:keepLines w:val="0"/>
        <w:pageBreakBefore w:val="0"/>
        <w:kinsoku/>
        <w:wordWrap/>
        <w:topLinePunct w:val="0"/>
        <w:bidi w:val="0"/>
        <w:adjustRightInd/>
        <w:spacing w:beforeAutospacing="0" w:afterAutospacing="0" w:line="560" w:lineRule="exact"/>
        <w:ind w:firstLine="643" w:firstLineChars="200"/>
        <w:textAlignment w:val="auto"/>
        <w:rPr>
          <w:rFonts w:hint="default" w:ascii="仿宋_GB2312" w:hAnsi="仿宋_GB2312" w:cs="仿宋_GB2312"/>
          <w:szCs w:val="20"/>
          <w:lang w:val="en-US" w:eastAsia="zh-CN"/>
        </w:rPr>
      </w:pPr>
      <w:r>
        <w:rPr>
          <w:rFonts w:hint="eastAsia" w:ascii="楷体_GB2312" w:hAnsi="楷体_GB2312" w:eastAsia="楷体_GB2312" w:cs="楷体_GB2312"/>
          <w:b/>
          <w:bCs/>
          <w:szCs w:val="20"/>
          <w:lang w:val="en-US" w:eastAsia="zh-CN"/>
        </w:rPr>
        <w:t>启动仪式时间：</w:t>
      </w:r>
      <w:r>
        <w:rPr>
          <w:rFonts w:hint="eastAsia" w:ascii="仿宋_GB2312" w:hAnsi="仿宋_GB2312" w:cs="仿宋_GB2312"/>
          <w:szCs w:val="20"/>
          <w:lang w:val="en-US" w:eastAsia="zh-CN"/>
        </w:rPr>
        <w:t>2026年5月20</w:t>
      </w:r>
      <w:r>
        <w:rPr>
          <w:rFonts w:hint="eastAsia" w:ascii="仿宋_GB2312" w:hAnsi="仿宋_GB2312" w:eastAsia="仿宋_GB2312" w:cs="仿宋_GB2312"/>
          <w:szCs w:val="20"/>
        </w:rPr>
        <w:t>日（星期</w:t>
      </w:r>
      <w:r>
        <w:rPr>
          <w:rFonts w:hint="eastAsia" w:ascii="仿宋_GB2312" w:hAnsi="仿宋_GB2312" w:cs="仿宋_GB2312"/>
          <w:szCs w:val="20"/>
          <w:lang w:val="en-US" w:eastAsia="zh-CN"/>
        </w:rPr>
        <w:t>三</w:t>
      </w:r>
      <w:r>
        <w:rPr>
          <w:rFonts w:hint="eastAsia" w:ascii="仿宋_GB2312" w:hAnsi="仿宋_GB2312" w:eastAsia="仿宋_GB2312" w:cs="仿宋_GB2312"/>
          <w:szCs w:val="20"/>
        </w:rPr>
        <w:t>）</w:t>
      </w:r>
      <w:r>
        <w:rPr>
          <w:rFonts w:hint="eastAsia" w:ascii="仿宋_GB2312" w:hAnsi="仿宋_GB2312" w:cs="仿宋_GB2312"/>
          <w:szCs w:val="20"/>
          <w:lang w:val="en-US" w:eastAsia="zh-CN"/>
        </w:rPr>
        <w:t>09:30-11:00</w:t>
      </w:r>
    </w:p>
    <w:p w14:paraId="6DACCF83">
      <w:pPr>
        <w:pStyle w:val="16"/>
        <w:keepNext w:val="0"/>
        <w:keepLines w:val="0"/>
        <w:pageBreakBefore w:val="0"/>
        <w:kinsoku/>
        <w:wordWrap/>
        <w:topLinePunct w:val="0"/>
        <w:bidi w:val="0"/>
        <w:adjustRightInd/>
        <w:spacing w:beforeAutospacing="0" w:afterAutospacing="0" w:line="560" w:lineRule="exact"/>
        <w:ind w:firstLine="643" w:firstLineChars="200"/>
        <w:textAlignment w:val="auto"/>
        <w:rPr>
          <w:rFonts w:hint="default" w:ascii="楷体_GB2312" w:hAnsi="楷体_GB2312" w:eastAsia="楷体_GB2312" w:cs="楷体_GB2312"/>
          <w:b/>
          <w:bCs/>
          <w:szCs w:val="20"/>
          <w:lang w:val="en-US" w:eastAsia="zh-CN"/>
        </w:rPr>
      </w:pPr>
      <w:r>
        <w:rPr>
          <w:rFonts w:hint="eastAsia" w:ascii="楷体_GB2312" w:hAnsi="楷体_GB2312" w:eastAsia="楷体_GB2312" w:cs="楷体_GB2312"/>
          <w:b/>
          <w:bCs/>
          <w:szCs w:val="20"/>
          <w:lang w:val="en-US" w:eastAsia="zh-CN"/>
        </w:rPr>
        <w:t>比赛开始时间：</w:t>
      </w:r>
      <w:r>
        <w:rPr>
          <w:rFonts w:hint="eastAsia" w:ascii="仿宋_GB2312" w:hAnsi="仿宋_GB2312" w:cs="仿宋_GB2312"/>
          <w:szCs w:val="20"/>
          <w:lang w:val="en-US" w:eastAsia="zh-CN"/>
        </w:rPr>
        <w:t>2026年5月20</w:t>
      </w:r>
      <w:r>
        <w:rPr>
          <w:rFonts w:hint="eastAsia" w:ascii="仿宋_GB2312" w:hAnsi="仿宋_GB2312" w:eastAsia="仿宋_GB2312" w:cs="仿宋_GB2312"/>
          <w:szCs w:val="20"/>
        </w:rPr>
        <w:t>日（星期</w:t>
      </w:r>
      <w:r>
        <w:rPr>
          <w:rFonts w:hint="eastAsia" w:ascii="仿宋_GB2312" w:hAnsi="仿宋_GB2312" w:cs="仿宋_GB2312"/>
          <w:szCs w:val="20"/>
          <w:lang w:val="en-US" w:eastAsia="zh-CN"/>
        </w:rPr>
        <w:t>三</w:t>
      </w:r>
      <w:r>
        <w:rPr>
          <w:rFonts w:hint="eastAsia" w:ascii="仿宋_GB2312" w:hAnsi="仿宋_GB2312" w:eastAsia="仿宋_GB2312" w:cs="仿宋_GB2312"/>
          <w:szCs w:val="20"/>
        </w:rPr>
        <w:t>）</w:t>
      </w:r>
      <w:r>
        <w:rPr>
          <w:rFonts w:hint="eastAsia" w:ascii="仿宋_GB2312" w:hAnsi="仿宋_GB2312" w:cs="仿宋_GB2312"/>
          <w:szCs w:val="20"/>
          <w:lang w:val="en-US" w:eastAsia="zh-CN"/>
        </w:rPr>
        <w:t>12:30-16:00</w:t>
      </w:r>
    </w:p>
    <w:p w14:paraId="7857C82F">
      <w:pPr>
        <w:pStyle w:val="16"/>
        <w:keepNext w:val="0"/>
        <w:keepLines w:val="0"/>
        <w:pageBreakBefore w:val="0"/>
        <w:kinsoku/>
        <w:wordWrap/>
        <w:topLinePunct w:val="0"/>
        <w:bidi w:val="0"/>
        <w:adjustRightInd/>
        <w:spacing w:beforeAutospacing="0" w:afterAutospacing="0" w:line="560" w:lineRule="exact"/>
        <w:ind w:firstLine="2880" w:firstLineChars="900"/>
        <w:textAlignment w:val="auto"/>
        <w:rPr>
          <w:rFonts w:hint="eastAsia" w:ascii="楷体_GB2312" w:hAnsi="楷体_GB2312" w:eastAsia="楷体_GB2312" w:cs="楷体_GB2312"/>
          <w:b/>
          <w:bCs/>
          <w:szCs w:val="20"/>
          <w:lang w:val="en-US" w:eastAsia="zh-CN"/>
        </w:rPr>
      </w:pPr>
      <w:r>
        <w:rPr>
          <w:rFonts w:hint="eastAsia" w:ascii="仿宋_GB2312" w:hAnsi="仿宋_GB2312" w:cs="仿宋_GB2312"/>
          <w:szCs w:val="20"/>
          <w:lang w:val="en-US" w:eastAsia="zh-CN"/>
        </w:rPr>
        <w:t>2026年5月21</w:t>
      </w:r>
      <w:r>
        <w:rPr>
          <w:rFonts w:hint="eastAsia" w:ascii="仿宋_GB2312" w:hAnsi="仿宋_GB2312" w:eastAsia="仿宋_GB2312" w:cs="仿宋_GB2312"/>
          <w:szCs w:val="20"/>
        </w:rPr>
        <w:t>日（星期</w:t>
      </w:r>
      <w:r>
        <w:rPr>
          <w:rFonts w:hint="eastAsia" w:ascii="仿宋_GB2312" w:hAnsi="仿宋_GB2312" w:cs="仿宋_GB2312"/>
          <w:szCs w:val="20"/>
          <w:lang w:val="en-US" w:eastAsia="zh-CN"/>
        </w:rPr>
        <w:t>四</w:t>
      </w:r>
      <w:r>
        <w:rPr>
          <w:rFonts w:hint="eastAsia" w:ascii="仿宋_GB2312" w:hAnsi="仿宋_GB2312" w:eastAsia="仿宋_GB2312" w:cs="仿宋_GB2312"/>
          <w:szCs w:val="20"/>
        </w:rPr>
        <w:t>）</w:t>
      </w:r>
      <w:r>
        <w:rPr>
          <w:rFonts w:hint="eastAsia" w:ascii="仿宋_GB2312" w:hAnsi="仿宋_GB2312" w:cs="仿宋_GB2312"/>
          <w:szCs w:val="20"/>
          <w:lang w:val="en-US" w:eastAsia="zh-CN"/>
        </w:rPr>
        <w:t>09:30-12:00</w:t>
      </w:r>
    </w:p>
    <w:p w14:paraId="7C418801">
      <w:pPr>
        <w:pStyle w:val="16"/>
        <w:keepNext w:val="0"/>
        <w:keepLines w:val="0"/>
        <w:pageBreakBefore w:val="0"/>
        <w:kinsoku/>
        <w:wordWrap/>
        <w:topLinePunct w:val="0"/>
        <w:bidi w:val="0"/>
        <w:adjustRightInd/>
        <w:spacing w:beforeAutospacing="0" w:afterAutospacing="0" w:line="560" w:lineRule="exact"/>
        <w:ind w:firstLine="643" w:firstLineChars="200"/>
        <w:textAlignment w:val="auto"/>
        <w:rPr>
          <w:rFonts w:hint="default" w:ascii="仿宋_GB2312" w:hAnsi="仿宋_GB2312" w:eastAsia="仿宋_GB2312" w:cs="仿宋_GB2312"/>
          <w:kern w:val="2"/>
          <w:sz w:val="32"/>
          <w:szCs w:val="20"/>
          <w:lang w:val="en-US" w:eastAsia="zh-CN" w:bidi="ar-SA"/>
        </w:rPr>
      </w:pPr>
      <w:r>
        <w:rPr>
          <w:rFonts w:hint="eastAsia" w:ascii="楷体_GB2312" w:hAnsi="楷体_GB2312" w:eastAsia="楷体_GB2312" w:cs="楷体_GB2312"/>
          <w:b/>
          <w:bCs/>
          <w:szCs w:val="20"/>
          <w:lang w:val="en-US" w:eastAsia="zh-CN"/>
        </w:rPr>
        <w:t>地点：</w:t>
      </w:r>
      <w:r>
        <w:rPr>
          <w:rFonts w:hint="eastAsia" w:ascii="仿宋_GB2312" w:hAnsi="仿宋_GB2312" w:cs="仿宋_GB2312"/>
          <w:szCs w:val="20"/>
          <w:lang w:val="en-US" w:eastAsia="zh-CN"/>
        </w:rPr>
        <w:t>G60松江·中安科创园（上海市松江区洞泾镇莘砖公路1888弄S1号楼二层）</w:t>
      </w:r>
    </w:p>
    <w:p w14:paraId="4243C5A7">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kern w:val="0"/>
          <w:sz w:val="32"/>
          <w:szCs w:val="32"/>
          <w:highlight w:val="none"/>
          <w:lang w:val="en-US" w:eastAsia="zh-CN"/>
        </w:rPr>
      </w:pPr>
      <w:r>
        <w:rPr>
          <w:rFonts w:hint="eastAsia" w:ascii="黑体" w:hAnsi="黑体" w:eastAsia="黑体" w:cs="Times New Roman"/>
          <w:kern w:val="0"/>
          <w:sz w:val="32"/>
          <w:szCs w:val="32"/>
          <w:highlight w:val="none"/>
          <w:lang w:val="en-US" w:eastAsia="zh-CN"/>
        </w:rPr>
        <w:t>组织单位</w:t>
      </w:r>
    </w:p>
    <w:p w14:paraId="218647F6">
      <w:pPr>
        <w:pStyle w:val="1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43"/>
        <w:textAlignment w:val="auto"/>
        <w:rPr>
          <w:rStyle w:val="18"/>
          <w:rFonts w:hint="default" w:ascii="仿宋_GB2312" w:hAnsi="仿宋_GB2312" w:eastAsia="仿宋_GB2312" w:cs="仿宋_GB2312"/>
          <w:rtl w:val="0"/>
          <w:lang w:val="en-US" w:eastAsia="zh-CN"/>
        </w:rPr>
      </w:pPr>
      <w:r>
        <w:rPr>
          <w:rFonts w:hint="eastAsia" w:ascii="仿宋_GB2312" w:hAnsi="仿宋_GB2312" w:eastAsia="仿宋_GB2312" w:cs="仿宋_GB2312"/>
          <w:color w:val="auto"/>
          <w:kern w:val="0"/>
          <w:sz w:val="32"/>
          <w:szCs w:val="32"/>
          <w:lang w:val="en-US" w:eastAsia="zh-CN"/>
        </w:rPr>
        <w:t>指导单位：</w:t>
      </w:r>
      <w:r>
        <w:rPr>
          <w:rStyle w:val="18"/>
          <w:rFonts w:hint="eastAsia" w:ascii="仿宋_GB2312" w:hAnsi="仿宋_GB2312" w:eastAsia="仿宋_GB2312" w:cs="仿宋_GB2312"/>
          <w:rtl w:val="0"/>
          <w:lang w:val="en-US" w:eastAsia="zh-CN"/>
        </w:rPr>
        <w:t>上海市民政局</w:t>
      </w:r>
    </w:p>
    <w:p w14:paraId="34A89774">
      <w:pPr>
        <w:pStyle w:val="1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2212"/>
        <w:textAlignment w:val="auto"/>
        <w:rPr>
          <w:rStyle w:val="18"/>
          <w:rFonts w:hint="eastAsia" w:ascii="仿宋_GB2312" w:hAnsi="仿宋_GB2312" w:eastAsia="仿宋_GB2312" w:cs="仿宋_GB2312"/>
          <w:rtl w:val="0"/>
          <w:lang w:val="en-US" w:eastAsia="zh-CN"/>
        </w:rPr>
      </w:pPr>
      <w:r>
        <w:rPr>
          <w:rStyle w:val="18"/>
          <w:rFonts w:hint="eastAsia" w:ascii="仿宋_GB2312" w:hAnsi="仿宋_GB2312" w:eastAsia="仿宋_GB2312" w:cs="仿宋_GB2312"/>
          <w:rtl w:val="0"/>
          <w:lang w:val="en-US" w:eastAsia="zh-CN"/>
        </w:rPr>
        <w:t>上海市松江区</w:t>
      </w:r>
      <w:r>
        <w:rPr>
          <w:rStyle w:val="18"/>
          <w:rFonts w:ascii="仿宋_GB2312" w:hAnsi="仿宋_GB2312" w:eastAsia="仿宋_GB2312" w:cs="仿宋_GB2312"/>
          <w:rtl w:val="0"/>
          <w:lang w:val="zh-TW" w:eastAsia="zh-TW"/>
        </w:rPr>
        <w:t>人民政府</w:t>
      </w:r>
    </w:p>
    <w:p w14:paraId="2D5373E5">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主办单位：长三角G60科创走廊联席会议办公室</w:t>
      </w:r>
    </w:p>
    <w:p w14:paraId="76547F43">
      <w:pPr>
        <w:pStyle w:val="1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kern w:val="0"/>
          <w:sz w:val="32"/>
          <w:szCs w:val="32"/>
          <w:lang w:val="en-US" w:eastAsia="zh-CN"/>
        </w:rPr>
        <w:t>承办单位：</w:t>
      </w:r>
      <w:r>
        <w:rPr>
          <w:rFonts w:hint="eastAsia" w:ascii="仿宋_GB2312" w:hAnsi="仿宋_GB2312" w:eastAsia="仿宋_GB2312" w:cs="仿宋_GB2312"/>
          <w:color w:val="auto"/>
          <w:spacing w:val="-6"/>
          <w:kern w:val="0"/>
          <w:sz w:val="32"/>
          <w:szCs w:val="32"/>
          <w:lang w:val="en-US" w:eastAsia="zh-CN"/>
        </w:rPr>
        <w:t>上海市松江区民政局</w:t>
      </w:r>
    </w:p>
    <w:p w14:paraId="3F6235DF">
      <w:pPr>
        <w:pStyle w:val="1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ind w:firstLine="2156" w:firstLineChars="700"/>
        <w:textAlignment w:val="auto"/>
        <w:rPr>
          <w:rFonts w:hint="default"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上海市松江区长三角G60科创走廊创新研究中心</w:t>
      </w:r>
    </w:p>
    <w:p w14:paraId="01A1AD9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协办单位：</w:t>
      </w:r>
      <w:r>
        <w:rPr>
          <w:rFonts w:hint="eastAsia" w:ascii="仿宋_GB2312" w:hAnsi="仿宋_GB2312" w:cs="仿宋_GB2312"/>
          <w:color w:val="auto"/>
          <w:kern w:val="0"/>
          <w:sz w:val="32"/>
          <w:szCs w:val="32"/>
          <w:lang w:val="en-US" w:eastAsia="zh-CN"/>
        </w:rPr>
        <w:t>G60科创走廊九城市推进办</w:t>
      </w:r>
    </w:p>
    <w:p w14:paraId="00E66CD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仿宋_GB2312" w:cs="Times New Roman"/>
          <w:kern w:val="0"/>
          <w:sz w:val="32"/>
          <w:szCs w:val="32"/>
          <w:highlight w:val="none"/>
          <w:lang w:val="en-US" w:eastAsia="zh-CN"/>
        </w:rPr>
      </w:pPr>
      <w:r>
        <w:rPr>
          <w:rFonts w:hint="eastAsia" w:ascii="仿宋_GB2312" w:hAnsi="仿宋_GB2312" w:cs="仿宋_GB2312"/>
          <w:color w:val="auto"/>
          <w:kern w:val="0"/>
          <w:sz w:val="32"/>
          <w:szCs w:val="32"/>
          <w:lang w:val="en-US" w:eastAsia="zh-CN"/>
        </w:rPr>
        <w:t>支持单位：G60松江·中安科创园、中信银行、长三角G60科创走廊金融服务联盟、</w:t>
      </w:r>
      <w:r>
        <w:rPr>
          <w:rFonts w:hint="eastAsia" w:ascii="仿宋_GB2312" w:hAnsi="仿宋_GB2312" w:cs="仿宋_GB2312"/>
          <w:szCs w:val="20"/>
          <w:lang w:val="en-US" w:eastAsia="zh-CN"/>
        </w:rPr>
        <w:t>智库联盟、</w:t>
      </w:r>
      <w:r>
        <w:rPr>
          <w:rFonts w:hint="eastAsia" w:ascii="仿宋_GB2312" w:hAnsi="仿宋_GB2312" w:eastAsia="仿宋_GB2312" w:cs="仿宋_GB2312"/>
          <w:szCs w:val="20"/>
        </w:rPr>
        <w:t>产融结合高质量发展园区</w:t>
      </w:r>
    </w:p>
    <w:p w14:paraId="3931BE6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olor w:val="070707"/>
          <w:kern w:val="0"/>
          <w:sz w:val="32"/>
          <w:szCs w:val="32"/>
          <w:highlight w:val="none"/>
          <w:lang w:val="en-US" w:eastAsia="zh-CN"/>
        </w:rPr>
      </w:pPr>
      <w:r>
        <w:rPr>
          <w:rFonts w:hint="eastAsia" w:ascii="黑体" w:hAnsi="黑体" w:eastAsia="黑体" w:cs="Times New Roman"/>
          <w:kern w:val="0"/>
          <w:sz w:val="32"/>
          <w:szCs w:val="32"/>
          <w:highlight w:val="none"/>
          <w:lang w:val="en-US" w:eastAsia="zh-CN"/>
        </w:rPr>
        <w:t>三、</w:t>
      </w:r>
      <w:r>
        <w:rPr>
          <w:rFonts w:hint="eastAsia" w:eastAsia="黑体"/>
          <w:color w:val="070707"/>
          <w:kern w:val="0"/>
          <w:sz w:val="32"/>
          <w:szCs w:val="32"/>
          <w:highlight w:val="none"/>
          <w:lang w:val="en-US" w:eastAsia="zh-CN"/>
        </w:rPr>
        <w:t>活动议程</w:t>
      </w:r>
    </w:p>
    <w:p w14:paraId="332DDA63">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w:t>
      </w:r>
      <w:r>
        <w:rPr>
          <w:rFonts w:hint="eastAsia" w:ascii="仿宋_GB2312" w:hAnsi="仿宋_GB2312" w:eastAsia="仿宋_GB2312" w:cs="仿宋_GB2312"/>
          <w:color w:val="auto"/>
          <w:spacing w:val="0"/>
          <w:w w:val="100"/>
          <w:kern w:val="2"/>
          <w:position w:val="0"/>
          <w:sz w:val="32"/>
          <w:szCs w:val="20"/>
          <w:u w:val="none"/>
          <w:shd w:val="clear"/>
          <w:vertAlign w:val="baseline"/>
          <w:lang w:val="en-US" w:eastAsia="zh-CN" w:bidi="ar-SA"/>
        </w:rPr>
        <w:t>5月20日09:30-11:00</w:t>
      </w:r>
      <w:r>
        <w:rPr>
          <w:rFonts w:hint="eastAsia" w:ascii="楷体_GB2312" w:hAnsi="楷体_GB2312" w:eastAsia="楷体_GB2312" w:cs="楷体_GB2312"/>
          <w:color w:val="auto"/>
          <w:kern w:val="0"/>
          <w:sz w:val="32"/>
          <w:szCs w:val="32"/>
          <w:highlight w:val="none"/>
          <w:lang w:val="en-US" w:eastAsia="zh-CN"/>
        </w:rPr>
        <w:t xml:space="preserve">  启动仪式】</w:t>
      </w:r>
    </w:p>
    <w:p w14:paraId="2D6F09D0">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（一）致辞环节</w:t>
      </w:r>
    </w:p>
    <w:p w14:paraId="2ADE349A">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1.上海市民政局分管领导；</w:t>
      </w:r>
    </w:p>
    <w:p w14:paraId="080ED0FF">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2.G60联席办主任，松江区委常委、副区长；</w:t>
      </w:r>
    </w:p>
    <w:p w14:paraId="4F67CCF8">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3.中信银行上海分行分管领导。</w:t>
      </w:r>
    </w:p>
    <w:p w14:paraId="16D86CA6">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（二）交流环节</w:t>
      </w:r>
    </w:p>
    <w:p w14:paraId="739A1C4F">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（1）松江区银发经济工作推进情况介绍；</w:t>
      </w:r>
    </w:p>
    <w:p w14:paraId="00F739AC">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（2）松江区银发经济场景应用介绍；</w:t>
      </w:r>
    </w:p>
    <w:p w14:paraId="24673885">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（3）银发经济创新实践交流；</w:t>
      </w:r>
    </w:p>
    <w:p w14:paraId="7B9BAAFD">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（4）银发经济相关产业研究交流。</w:t>
      </w:r>
    </w:p>
    <w:p w14:paraId="4FDB68B3">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（三）启动环节</w:t>
      </w:r>
    </w:p>
    <w:p w14:paraId="604424EF">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举行“创赢未来”第五届长三角G60科创走廊科技与产业创新大赛银发经济专场赛启动仪式。</w:t>
      </w:r>
    </w:p>
    <w:p w14:paraId="7632D517">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spacing w:val="0"/>
          <w:w w:val="100"/>
          <w:kern w:val="2"/>
          <w:position w:val="0"/>
          <w:sz w:val="32"/>
          <w:szCs w:val="20"/>
          <w:u w:val="none"/>
          <w:shd w:val="clear"/>
          <w:vertAlign w:val="baseline"/>
          <w:lang w:val="en-US" w:eastAsia="zh-CN" w:bidi="ar-SA"/>
        </w:rPr>
        <w:t>5月20日</w:t>
      </w:r>
      <w:r>
        <w:rPr>
          <w:rFonts w:hint="eastAsia" w:ascii="仿宋_GB2312" w:hAnsi="仿宋_GB2312" w:cs="仿宋_GB2312"/>
          <w:szCs w:val="20"/>
          <w:lang w:val="en-US" w:eastAsia="zh-CN"/>
        </w:rPr>
        <w:t>12:30-16:00、</w:t>
      </w:r>
      <w:r>
        <w:rPr>
          <w:rFonts w:hint="eastAsia" w:ascii="仿宋_GB2312" w:hAnsi="仿宋_GB2312" w:eastAsia="仿宋_GB2312" w:cs="仿宋_GB2312"/>
          <w:color w:val="auto"/>
          <w:spacing w:val="0"/>
          <w:w w:val="100"/>
          <w:kern w:val="2"/>
          <w:position w:val="0"/>
          <w:sz w:val="32"/>
          <w:szCs w:val="20"/>
          <w:u w:val="none"/>
          <w:shd w:val="clear"/>
          <w:vertAlign w:val="baseline"/>
          <w:lang w:val="en-US" w:eastAsia="zh-CN" w:bidi="ar-SA"/>
        </w:rPr>
        <w:t>21日</w:t>
      </w:r>
      <w:r>
        <w:rPr>
          <w:rFonts w:hint="eastAsia" w:ascii="仿宋_GB2312" w:hAnsi="仿宋_GB2312" w:cs="仿宋_GB2312"/>
          <w:szCs w:val="20"/>
          <w:lang w:val="en-US" w:eastAsia="zh-CN"/>
        </w:rPr>
        <w:t xml:space="preserve">09:30-12:00  </w:t>
      </w:r>
      <w:r>
        <w:rPr>
          <w:rFonts w:hint="eastAsia" w:ascii="楷体_GB2312" w:hAnsi="楷体_GB2312" w:eastAsia="楷体_GB2312" w:cs="楷体_GB2312"/>
          <w:color w:val="auto"/>
          <w:kern w:val="0"/>
          <w:sz w:val="32"/>
          <w:szCs w:val="32"/>
          <w:highlight w:val="none"/>
          <w:lang w:val="en-US" w:eastAsia="zh-CN"/>
        </w:rPr>
        <w:t>正式比赛</w:t>
      </w:r>
      <w:r>
        <w:rPr>
          <w:rFonts w:hint="eastAsia" w:ascii="仿宋_GB2312" w:hAnsi="仿宋_GB2312" w:eastAsia="仿宋_GB2312" w:cs="仿宋_GB2312"/>
          <w:color w:val="auto"/>
          <w:kern w:val="0"/>
          <w:sz w:val="32"/>
          <w:szCs w:val="32"/>
          <w:highlight w:val="none"/>
          <w:lang w:val="en-US" w:eastAsia="zh-CN"/>
        </w:rPr>
        <w:t>】</w:t>
      </w:r>
    </w:p>
    <w:p w14:paraId="25F7996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黑体"/>
          <w:color w:val="070707"/>
          <w:kern w:val="0"/>
          <w:sz w:val="32"/>
          <w:szCs w:val="32"/>
          <w:highlight w:val="none"/>
          <w:lang w:val="en-US" w:eastAsia="zh-CN"/>
        </w:rPr>
      </w:pPr>
      <w:r>
        <w:rPr>
          <w:rFonts w:hint="eastAsia" w:eastAsia="黑体"/>
          <w:color w:val="070707"/>
          <w:kern w:val="0"/>
          <w:sz w:val="32"/>
          <w:szCs w:val="32"/>
          <w:highlight w:val="none"/>
          <w:lang w:val="en-US" w:eastAsia="zh-CN"/>
        </w:rPr>
        <w:t>四</w:t>
      </w:r>
      <w:r>
        <w:rPr>
          <w:rFonts w:hint="eastAsia" w:ascii="Times New Roman" w:hAnsi="Times New Roman" w:eastAsia="黑体"/>
          <w:color w:val="070707"/>
          <w:kern w:val="0"/>
          <w:sz w:val="32"/>
          <w:szCs w:val="32"/>
          <w:highlight w:val="none"/>
          <w:lang w:val="en-US" w:eastAsia="zh-CN"/>
        </w:rPr>
        <w:t>、</w:t>
      </w:r>
      <w:r>
        <w:rPr>
          <w:rFonts w:hint="eastAsia" w:eastAsia="黑体"/>
          <w:color w:val="070707"/>
          <w:kern w:val="0"/>
          <w:sz w:val="32"/>
          <w:szCs w:val="32"/>
          <w:highlight w:val="none"/>
          <w:lang w:val="en-US" w:eastAsia="zh-CN"/>
        </w:rPr>
        <w:t>赛事安排</w:t>
      </w:r>
    </w:p>
    <w:p w14:paraId="583F833C">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1.赛事举办时间于20日</w:t>
      </w:r>
      <w:r>
        <w:rPr>
          <w:rFonts w:hint="eastAsia" w:ascii="仿宋_GB2312" w:hAnsi="仿宋_GB2312" w:cs="仿宋_GB2312"/>
          <w:szCs w:val="20"/>
          <w:lang w:val="en-US" w:eastAsia="zh-CN"/>
        </w:rPr>
        <w:t>12:30-16:00</w:t>
      </w:r>
      <w:r>
        <w:rPr>
          <w:rFonts w:hint="eastAsia" w:ascii="仿宋_GB2312" w:hAnsi="仿宋_GB2312" w:eastAsia="仿宋_GB2312" w:cs="仿宋_GB2312"/>
          <w:color w:val="auto"/>
          <w:kern w:val="0"/>
          <w:sz w:val="32"/>
          <w:szCs w:val="32"/>
          <w:highlight w:val="none"/>
          <w:lang w:val="en-US" w:eastAsia="zh-CN"/>
        </w:rPr>
        <w:t>，具体结束时间以实际项目数量为准。赛场分为种子组、初创组、成长组三个组进行，各参赛项目单位参赛人员1-2人。</w:t>
      </w:r>
    </w:p>
    <w:p w14:paraId="6B114461">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采用“10+5”项目路演、专家提问方式进行。参赛选手根据参赛组别抽签顺序依次进行答辩。在路演过程中，参赛项目需充分展示银发经济相关的应用领域、研发团队、关键技术、社会价值、商业模式与市场前景等方面内容，时间控制在10分钟以内，之后由评审专家进行提问和点评，时间控制在5分钟以内。评审专家对参赛选手进行现场打分。</w:t>
      </w:r>
    </w:p>
    <w:p w14:paraId="4EC6D609">
      <w:pPr>
        <w:pStyle w:val="19"/>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3.综合得分和赛道组别等情况，原则上选拔10个左右项目推荐参加“创赢未来”第五届长三角G60科创走廊科技与产业创新大赛总决赛，择优推荐项目参加第六届“海聚英才”全球创新创业大赛复赛。</w:t>
      </w:r>
    </w:p>
    <w:p w14:paraId="2867AD16">
      <w:pPr>
        <w:pStyle w:val="11"/>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楷体" w:eastAsia="仿宋_GB2312" w:cs="仿宋"/>
          <w:color w:val="000000"/>
          <w:kern w:val="2"/>
          <w:sz w:val="32"/>
          <w:szCs w:val="32"/>
          <w:highlight w:val="none"/>
          <w:lang w:val="en-US" w:eastAsia="zh-CN" w:bidi="ar-SA"/>
        </w:rPr>
      </w:pPr>
      <w:r>
        <w:rPr>
          <w:rFonts w:hint="eastAsia" w:ascii="仿宋_GB2312" w:hAnsi="楷体" w:eastAsia="仿宋_GB2312" w:cs="仿宋"/>
          <w:color w:val="000000"/>
          <w:kern w:val="2"/>
          <w:sz w:val="32"/>
          <w:szCs w:val="32"/>
          <w:highlight w:val="none"/>
          <w:lang w:val="en-US" w:eastAsia="zh-CN" w:bidi="ar-SA"/>
        </w:rPr>
        <w:t>4.赛前将组建赛事微信群，会务组将在工作群内发布赛事指南并在比赛前一天组织线上抽签，请所有参赛人员按照赛事指南要求的报道时间到达赛场并完成现场签到，如临时无法抽签可联系会务组进行线上视频代抽。无法联系上和缺席者视为自动退赛。</w:t>
      </w:r>
    </w:p>
    <w:p w14:paraId="0B90DBD0">
      <w:pPr>
        <w:pStyle w:val="11"/>
        <w:keepNext w:val="0"/>
        <w:keepLines w:val="0"/>
        <w:pageBreakBefore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楷体" w:eastAsia="仿宋_GB2312" w:cs="仿宋"/>
          <w:color w:val="000000"/>
          <w:kern w:val="2"/>
          <w:sz w:val="32"/>
          <w:szCs w:val="32"/>
          <w:highlight w:val="none"/>
          <w:lang w:val="en-US" w:eastAsia="zh-CN" w:bidi="ar-SA"/>
        </w:rPr>
        <w:t>5.参赛人员需自行承担出行和食宿费用。</w:t>
      </w:r>
    </w:p>
    <w:p w14:paraId="6834BEEB">
      <w:pPr>
        <w:pStyle w:val="11"/>
        <w:keepNext w:val="0"/>
        <w:keepLines w:val="0"/>
        <w:pageBreakBefore w:val="0"/>
        <w:shd w:val="clear" w:color="auto" w:fill="auto"/>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p>
    <w:p w14:paraId="147A12D4">
      <w:pPr>
        <w:pStyle w:val="11"/>
        <w:keepNext w:val="0"/>
        <w:keepLines w:val="0"/>
        <w:pageBreakBefore w:val="0"/>
        <w:shd w:val="clear" w:color="auto" w:fill="auto"/>
        <w:kinsoku/>
        <w:wordWrap/>
        <w:overflowPunct/>
        <w:topLinePunct w:val="0"/>
        <w:autoSpaceDE/>
        <w:autoSpaceDN/>
        <w:bidi w:val="0"/>
        <w:adjustRightInd/>
        <w:snapToGrid/>
        <w:spacing w:after="0" w:line="560" w:lineRule="exact"/>
        <w:ind w:left="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联系人：宋玥  15317519670（微信同号）</w:t>
      </w:r>
    </w:p>
    <w:p w14:paraId="30CA5416">
      <w:pPr>
        <w:keepNext w:val="0"/>
        <w:keepLines w:val="0"/>
        <w:pageBreakBefore w:val="0"/>
        <w:kinsoku/>
        <w:wordWrap/>
        <w:topLinePunct w:val="0"/>
        <w:bidi w:val="0"/>
        <w:adjustRightInd/>
        <w:spacing w:line="560" w:lineRule="exact"/>
        <w:textAlignment w:val="auto"/>
        <w:rPr>
          <w:rFonts w:hint="default"/>
          <w:rtl w:val="0"/>
          <w:lang w:val="en-US" w:eastAsia="zh-CN"/>
        </w:rPr>
      </w:pPr>
      <w:bookmarkStart w:id="0" w:name="_GoBack"/>
      <w:bookmarkEnd w:id="0"/>
    </w:p>
    <w:sectPr>
      <w:footerReference r:id="rId3" w:type="default"/>
      <w:pgSz w:w="11906" w:h="16838"/>
      <w:pgMar w:top="1871" w:right="1531" w:bottom="158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B2BE2BD-C3E3-46B9-A9F9-B78D985BA9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6AD197D-BEBF-4A20-87FD-E7787B16CF10}"/>
  </w:font>
  <w:font w:name="等线">
    <w:panose1 w:val="02010600030101010101"/>
    <w:charset w:val="86"/>
    <w:family w:val="roman"/>
    <w:pitch w:val="default"/>
    <w:sig w:usb0="A00002BF" w:usb1="38CF7CFA" w:usb2="00000016" w:usb3="00000000" w:csb0="0004000F" w:csb1="00000000"/>
  </w:font>
  <w:font w:name="Arial Unicode MS">
    <w:altName w:val="宋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A67B49EB-21C3-4C84-93A0-106FF310F8F3}"/>
  </w:font>
  <w:font w:name="仿宋">
    <w:panose1 w:val="02010609060101010101"/>
    <w:charset w:val="86"/>
    <w:family w:val="modern"/>
    <w:pitch w:val="default"/>
    <w:sig w:usb0="800002BF" w:usb1="38CF7CFA" w:usb2="00000016" w:usb3="00000000" w:csb0="00040001" w:csb1="00000000"/>
    <w:embedRegular r:id="rId4" w:fontKey="{F8E51267-B037-4DDE-B92A-9268F1978E71}"/>
  </w:font>
  <w:font w:name="楷体_GB2312">
    <w:panose1 w:val="02010609030101010101"/>
    <w:charset w:val="86"/>
    <w:family w:val="auto"/>
    <w:pitch w:val="default"/>
    <w:sig w:usb0="00000001" w:usb1="080E0000" w:usb2="00000000" w:usb3="00000000" w:csb0="00040000" w:csb1="00000000"/>
    <w:embedRegular r:id="rId5" w:fontKey="{7380D419-FE4A-43A0-B5D5-F57BDBA30A41}"/>
  </w:font>
  <w:font w:name="楷体">
    <w:panose1 w:val="02010609060101010101"/>
    <w:charset w:val="86"/>
    <w:family w:val="auto"/>
    <w:pitch w:val="default"/>
    <w:sig w:usb0="800002BF" w:usb1="38CF7CFA" w:usb2="00000016" w:usb3="00000000" w:csb0="00040001" w:csb1="00000000"/>
    <w:embedRegular r:id="rId6" w:fontKey="{38B327B6-B5FE-4156-B69D-1647B876DE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6FB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E92D5">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FE92D5">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5CCC0"/>
    <w:multiLevelType w:val="singleLevel"/>
    <w:tmpl w:val="D005CC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NzhlY2NhNDAyZDFlNDlkYWU4ZDM5NTc4MGFlYTcifQ=="/>
  </w:docVars>
  <w:rsids>
    <w:rsidRoot w:val="FBF6B694"/>
    <w:rsid w:val="005F3085"/>
    <w:rsid w:val="0078143C"/>
    <w:rsid w:val="00867FFD"/>
    <w:rsid w:val="00DF14BB"/>
    <w:rsid w:val="011E1FE4"/>
    <w:rsid w:val="01802C9E"/>
    <w:rsid w:val="0217092E"/>
    <w:rsid w:val="0224362A"/>
    <w:rsid w:val="03990047"/>
    <w:rsid w:val="04700DA8"/>
    <w:rsid w:val="04C66C1A"/>
    <w:rsid w:val="053E6DE9"/>
    <w:rsid w:val="05485881"/>
    <w:rsid w:val="05CB7E52"/>
    <w:rsid w:val="060A67A0"/>
    <w:rsid w:val="060F639F"/>
    <w:rsid w:val="06110369"/>
    <w:rsid w:val="062005AC"/>
    <w:rsid w:val="0648365F"/>
    <w:rsid w:val="06497B03"/>
    <w:rsid w:val="070D2438"/>
    <w:rsid w:val="073A569E"/>
    <w:rsid w:val="079B25E0"/>
    <w:rsid w:val="07EF46DA"/>
    <w:rsid w:val="080C703A"/>
    <w:rsid w:val="081B727D"/>
    <w:rsid w:val="082A74C0"/>
    <w:rsid w:val="08B17BE1"/>
    <w:rsid w:val="094B1DE4"/>
    <w:rsid w:val="095C18FB"/>
    <w:rsid w:val="0972111F"/>
    <w:rsid w:val="09750994"/>
    <w:rsid w:val="0985716A"/>
    <w:rsid w:val="09A83484"/>
    <w:rsid w:val="09B41737"/>
    <w:rsid w:val="0A200B7B"/>
    <w:rsid w:val="0A4C5E14"/>
    <w:rsid w:val="0AD578C4"/>
    <w:rsid w:val="0AFA239B"/>
    <w:rsid w:val="0B8B64C8"/>
    <w:rsid w:val="0BEF4CA9"/>
    <w:rsid w:val="0C5B40EC"/>
    <w:rsid w:val="0DF51199"/>
    <w:rsid w:val="0E214EC1"/>
    <w:rsid w:val="0E5C239D"/>
    <w:rsid w:val="0E8F62CF"/>
    <w:rsid w:val="0FEB1C2B"/>
    <w:rsid w:val="10233173"/>
    <w:rsid w:val="105C54BE"/>
    <w:rsid w:val="109E5E04"/>
    <w:rsid w:val="10BB7BC0"/>
    <w:rsid w:val="10CA1840"/>
    <w:rsid w:val="11423ACC"/>
    <w:rsid w:val="11A227BD"/>
    <w:rsid w:val="11C12C43"/>
    <w:rsid w:val="11CB1D14"/>
    <w:rsid w:val="123E21E9"/>
    <w:rsid w:val="12463A16"/>
    <w:rsid w:val="12D76496"/>
    <w:rsid w:val="13135720"/>
    <w:rsid w:val="13180F89"/>
    <w:rsid w:val="131D659F"/>
    <w:rsid w:val="134358DA"/>
    <w:rsid w:val="134E49AB"/>
    <w:rsid w:val="137B5074"/>
    <w:rsid w:val="13A24CF6"/>
    <w:rsid w:val="13AE369B"/>
    <w:rsid w:val="13DF4DF8"/>
    <w:rsid w:val="140801D6"/>
    <w:rsid w:val="14096B23"/>
    <w:rsid w:val="14832432"/>
    <w:rsid w:val="14D317E3"/>
    <w:rsid w:val="15455344"/>
    <w:rsid w:val="158576F2"/>
    <w:rsid w:val="159101AB"/>
    <w:rsid w:val="15A22D8C"/>
    <w:rsid w:val="15EB29D8"/>
    <w:rsid w:val="16B26FFE"/>
    <w:rsid w:val="16D57191"/>
    <w:rsid w:val="17424826"/>
    <w:rsid w:val="17D11706"/>
    <w:rsid w:val="18622CA6"/>
    <w:rsid w:val="189B15DC"/>
    <w:rsid w:val="18B21538"/>
    <w:rsid w:val="18C748B7"/>
    <w:rsid w:val="19362169"/>
    <w:rsid w:val="19535275"/>
    <w:rsid w:val="1954439D"/>
    <w:rsid w:val="1A402B73"/>
    <w:rsid w:val="1A6F2843"/>
    <w:rsid w:val="1A7016AA"/>
    <w:rsid w:val="1ABF1CEA"/>
    <w:rsid w:val="1B1E1106"/>
    <w:rsid w:val="1B7F1479"/>
    <w:rsid w:val="1C1D4571"/>
    <w:rsid w:val="1C71170A"/>
    <w:rsid w:val="1C9C4B7F"/>
    <w:rsid w:val="1CDA2E0B"/>
    <w:rsid w:val="1D5272ED"/>
    <w:rsid w:val="1D7856D5"/>
    <w:rsid w:val="1DB00DD3"/>
    <w:rsid w:val="1DC046F7"/>
    <w:rsid w:val="1E2E78B2"/>
    <w:rsid w:val="1E326C77"/>
    <w:rsid w:val="1F454ADD"/>
    <w:rsid w:val="1F6E3CDF"/>
    <w:rsid w:val="1F9A0F77"/>
    <w:rsid w:val="1F9F033C"/>
    <w:rsid w:val="20140D2A"/>
    <w:rsid w:val="201C373B"/>
    <w:rsid w:val="206F41B2"/>
    <w:rsid w:val="2080502E"/>
    <w:rsid w:val="20971013"/>
    <w:rsid w:val="21136DBA"/>
    <w:rsid w:val="211A5ECC"/>
    <w:rsid w:val="21295256"/>
    <w:rsid w:val="21846C2A"/>
    <w:rsid w:val="21863561"/>
    <w:rsid w:val="218E68BA"/>
    <w:rsid w:val="23EB3B50"/>
    <w:rsid w:val="23F76998"/>
    <w:rsid w:val="24781762"/>
    <w:rsid w:val="247D5E8A"/>
    <w:rsid w:val="25186BC6"/>
    <w:rsid w:val="252A68FA"/>
    <w:rsid w:val="253A6825"/>
    <w:rsid w:val="253B0B07"/>
    <w:rsid w:val="25A920F9"/>
    <w:rsid w:val="25D32AED"/>
    <w:rsid w:val="25FA093F"/>
    <w:rsid w:val="26083A7D"/>
    <w:rsid w:val="261A696E"/>
    <w:rsid w:val="266A3452"/>
    <w:rsid w:val="26E054C2"/>
    <w:rsid w:val="26E81F97"/>
    <w:rsid w:val="26F64CE5"/>
    <w:rsid w:val="27181100"/>
    <w:rsid w:val="27A6670B"/>
    <w:rsid w:val="27AB3D22"/>
    <w:rsid w:val="27FB884C"/>
    <w:rsid w:val="286D7229"/>
    <w:rsid w:val="28B210E0"/>
    <w:rsid w:val="28FE60D3"/>
    <w:rsid w:val="291476A5"/>
    <w:rsid w:val="29B570DA"/>
    <w:rsid w:val="29C015DB"/>
    <w:rsid w:val="29E11888"/>
    <w:rsid w:val="2A1C0F07"/>
    <w:rsid w:val="2A3F69A3"/>
    <w:rsid w:val="2B381D70"/>
    <w:rsid w:val="2B395AE8"/>
    <w:rsid w:val="2BAA0794"/>
    <w:rsid w:val="2BAA2542"/>
    <w:rsid w:val="2BAC1E16"/>
    <w:rsid w:val="2BB4516F"/>
    <w:rsid w:val="2BE041B6"/>
    <w:rsid w:val="2BFD08C4"/>
    <w:rsid w:val="2C1125C1"/>
    <w:rsid w:val="2C28298A"/>
    <w:rsid w:val="2C6E17C2"/>
    <w:rsid w:val="2C92725E"/>
    <w:rsid w:val="2C932FD6"/>
    <w:rsid w:val="2CA62D0A"/>
    <w:rsid w:val="2CFDCFE0"/>
    <w:rsid w:val="2D67693D"/>
    <w:rsid w:val="2D8D3349"/>
    <w:rsid w:val="2DA77776"/>
    <w:rsid w:val="2DB33930"/>
    <w:rsid w:val="2E5844D8"/>
    <w:rsid w:val="2E7D7A9A"/>
    <w:rsid w:val="2E905A1F"/>
    <w:rsid w:val="2EE95E9F"/>
    <w:rsid w:val="2F8D1F5F"/>
    <w:rsid w:val="2FBB4D1E"/>
    <w:rsid w:val="309D5C1C"/>
    <w:rsid w:val="30A6152A"/>
    <w:rsid w:val="3115045E"/>
    <w:rsid w:val="31801475"/>
    <w:rsid w:val="31B00187"/>
    <w:rsid w:val="31BB0CC6"/>
    <w:rsid w:val="32087FC3"/>
    <w:rsid w:val="32601BAD"/>
    <w:rsid w:val="32E427DE"/>
    <w:rsid w:val="337B4EF0"/>
    <w:rsid w:val="34563267"/>
    <w:rsid w:val="34733E19"/>
    <w:rsid w:val="3482405C"/>
    <w:rsid w:val="349D2C44"/>
    <w:rsid w:val="350D601C"/>
    <w:rsid w:val="35374E47"/>
    <w:rsid w:val="354E4284"/>
    <w:rsid w:val="358856A2"/>
    <w:rsid w:val="35AA3E14"/>
    <w:rsid w:val="35F745D6"/>
    <w:rsid w:val="36021087"/>
    <w:rsid w:val="360B0081"/>
    <w:rsid w:val="364A645E"/>
    <w:rsid w:val="366C1B5D"/>
    <w:rsid w:val="36BB1AA7"/>
    <w:rsid w:val="36D05553"/>
    <w:rsid w:val="370276D6"/>
    <w:rsid w:val="37152F66"/>
    <w:rsid w:val="379A5467"/>
    <w:rsid w:val="37B24C58"/>
    <w:rsid w:val="37DE3C9F"/>
    <w:rsid w:val="38156F95"/>
    <w:rsid w:val="386F2B4A"/>
    <w:rsid w:val="38753BAA"/>
    <w:rsid w:val="39094D4C"/>
    <w:rsid w:val="392E6561"/>
    <w:rsid w:val="396C7089"/>
    <w:rsid w:val="3A176FF5"/>
    <w:rsid w:val="3A865F28"/>
    <w:rsid w:val="3AE205BF"/>
    <w:rsid w:val="3B800BCA"/>
    <w:rsid w:val="3BDD0DCD"/>
    <w:rsid w:val="3BED44B1"/>
    <w:rsid w:val="3C145EE2"/>
    <w:rsid w:val="3C4D13F4"/>
    <w:rsid w:val="3C9708C1"/>
    <w:rsid w:val="3DAA0180"/>
    <w:rsid w:val="3DE511B8"/>
    <w:rsid w:val="3DF31B27"/>
    <w:rsid w:val="3E10092B"/>
    <w:rsid w:val="3E3A7756"/>
    <w:rsid w:val="3EE95ABB"/>
    <w:rsid w:val="3F316DAB"/>
    <w:rsid w:val="3F84512C"/>
    <w:rsid w:val="3FEC5928"/>
    <w:rsid w:val="402151C5"/>
    <w:rsid w:val="402B55A8"/>
    <w:rsid w:val="410B53D9"/>
    <w:rsid w:val="41313092"/>
    <w:rsid w:val="413B181B"/>
    <w:rsid w:val="41A27AEC"/>
    <w:rsid w:val="41BF142D"/>
    <w:rsid w:val="41C71300"/>
    <w:rsid w:val="42213106"/>
    <w:rsid w:val="42360234"/>
    <w:rsid w:val="42A31D6D"/>
    <w:rsid w:val="42E3660E"/>
    <w:rsid w:val="42E45EE2"/>
    <w:rsid w:val="434C760B"/>
    <w:rsid w:val="43BF2BD7"/>
    <w:rsid w:val="440B5E1C"/>
    <w:rsid w:val="442F18C3"/>
    <w:rsid w:val="443469F5"/>
    <w:rsid w:val="447137A5"/>
    <w:rsid w:val="44735770"/>
    <w:rsid w:val="44983428"/>
    <w:rsid w:val="44A65B45"/>
    <w:rsid w:val="44D73F50"/>
    <w:rsid w:val="44DC1567"/>
    <w:rsid w:val="44E126D9"/>
    <w:rsid w:val="44EB79FC"/>
    <w:rsid w:val="4605240B"/>
    <w:rsid w:val="46084EB5"/>
    <w:rsid w:val="467D4684"/>
    <w:rsid w:val="468E4AE3"/>
    <w:rsid w:val="46DC3AA0"/>
    <w:rsid w:val="47617B01"/>
    <w:rsid w:val="481E3C44"/>
    <w:rsid w:val="488717E9"/>
    <w:rsid w:val="492434DC"/>
    <w:rsid w:val="49902920"/>
    <w:rsid w:val="49B22896"/>
    <w:rsid w:val="4AA93C99"/>
    <w:rsid w:val="4AB56AE2"/>
    <w:rsid w:val="4AD55D51"/>
    <w:rsid w:val="4ADB5E1D"/>
    <w:rsid w:val="4B412124"/>
    <w:rsid w:val="4B693428"/>
    <w:rsid w:val="4B840262"/>
    <w:rsid w:val="4B991F60"/>
    <w:rsid w:val="4B9A5CD8"/>
    <w:rsid w:val="4BBD5522"/>
    <w:rsid w:val="4BDE5BC4"/>
    <w:rsid w:val="4BED5E07"/>
    <w:rsid w:val="4C786019"/>
    <w:rsid w:val="4CA0731E"/>
    <w:rsid w:val="4CAC5CC3"/>
    <w:rsid w:val="4CD07C03"/>
    <w:rsid w:val="4D3A1520"/>
    <w:rsid w:val="4DAE5A6A"/>
    <w:rsid w:val="4E022664"/>
    <w:rsid w:val="4E311C06"/>
    <w:rsid w:val="4E6600F3"/>
    <w:rsid w:val="4EE334F2"/>
    <w:rsid w:val="4F702FD7"/>
    <w:rsid w:val="4F722199"/>
    <w:rsid w:val="504D3319"/>
    <w:rsid w:val="50827466"/>
    <w:rsid w:val="509B4084"/>
    <w:rsid w:val="50A3023B"/>
    <w:rsid w:val="50CF01D2"/>
    <w:rsid w:val="50D21A70"/>
    <w:rsid w:val="50D457E8"/>
    <w:rsid w:val="50E023DF"/>
    <w:rsid w:val="511931FB"/>
    <w:rsid w:val="512247A5"/>
    <w:rsid w:val="51332802"/>
    <w:rsid w:val="51516E38"/>
    <w:rsid w:val="51820CAF"/>
    <w:rsid w:val="51B51175"/>
    <w:rsid w:val="51D610EC"/>
    <w:rsid w:val="52350508"/>
    <w:rsid w:val="5268443A"/>
    <w:rsid w:val="527252B8"/>
    <w:rsid w:val="52BA27BB"/>
    <w:rsid w:val="52DB2E5E"/>
    <w:rsid w:val="52E066C6"/>
    <w:rsid w:val="53381700"/>
    <w:rsid w:val="5371250B"/>
    <w:rsid w:val="53B13BBE"/>
    <w:rsid w:val="53C971F1"/>
    <w:rsid w:val="54134879"/>
    <w:rsid w:val="543D214A"/>
    <w:rsid w:val="547C241E"/>
    <w:rsid w:val="54851639"/>
    <w:rsid w:val="54B73456"/>
    <w:rsid w:val="54E56216"/>
    <w:rsid w:val="55052B55"/>
    <w:rsid w:val="55083CB2"/>
    <w:rsid w:val="550A17D8"/>
    <w:rsid w:val="5613290E"/>
    <w:rsid w:val="56216114"/>
    <w:rsid w:val="56440D1A"/>
    <w:rsid w:val="564E3947"/>
    <w:rsid w:val="566273F2"/>
    <w:rsid w:val="56837A94"/>
    <w:rsid w:val="569C7FF0"/>
    <w:rsid w:val="56B22127"/>
    <w:rsid w:val="57342B3C"/>
    <w:rsid w:val="57B343A9"/>
    <w:rsid w:val="58A91308"/>
    <w:rsid w:val="58B101BD"/>
    <w:rsid w:val="58B24661"/>
    <w:rsid w:val="58C055C6"/>
    <w:rsid w:val="591B4C66"/>
    <w:rsid w:val="593A6404"/>
    <w:rsid w:val="59B24A75"/>
    <w:rsid w:val="59B85A92"/>
    <w:rsid w:val="59C67F57"/>
    <w:rsid w:val="5A166E71"/>
    <w:rsid w:val="5A867B53"/>
    <w:rsid w:val="5AE64A95"/>
    <w:rsid w:val="5AF251E8"/>
    <w:rsid w:val="5B21787C"/>
    <w:rsid w:val="5B5C3C95"/>
    <w:rsid w:val="5B5E63DA"/>
    <w:rsid w:val="5B8322E4"/>
    <w:rsid w:val="5BE64DF9"/>
    <w:rsid w:val="5C62639E"/>
    <w:rsid w:val="5CBA7F88"/>
    <w:rsid w:val="5CD66444"/>
    <w:rsid w:val="5DBE7604"/>
    <w:rsid w:val="5DCB3ACF"/>
    <w:rsid w:val="5E5D5EDA"/>
    <w:rsid w:val="5EDD7F5D"/>
    <w:rsid w:val="5F48187B"/>
    <w:rsid w:val="5F533170"/>
    <w:rsid w:val="5F9D4CE4"/>
    <w:rsid w:val="5FDDF811"/>
    <w:rsid w:val="604D2EC1"/>
    <w:rsid w:val="608A1A1F"/>
    <w:rsid w:val="60A45FF5"/>
    <w:rsid w:val="60DA0BF8"/>
    <w:rsid w:val="60E43825"/>
    <w:rsid w:val="61151C31"/>
    <w:rsid w:val="611D6D37"/>
    <w:rsid w:val="61442516"/>
    <w:rsid w:val="61930DA7"/>
    <w:rsid w:val="62051CA5"/>
    <w:rsid w:val="620B6B90"/>
    <w:rsid w:val="621A6DD3"/>
    <w:rsid w:val="622A170C"/>
    <w:rsid w:val="62EC076F"/>
    <w:rsid w:val="634C3904"/>
    <w:rsid w:val="63521505"/>
    <w:rsid w:val="63585E05"/>
    <w:rsid w:val="639F3A33"/>
    <w:rsid w:val="63F0603D"/>
    <w:rsid w:val="6401649C"/>
    <w:rsid w:val="6417181C"/>
    <w:rsid w:val="6477675E"/>
    <w:rsid w:val="647D446A"/>
    <w:rsid w:val="65A705D2"/>
    <w:rsid w:val="65AD44B7"/>
    <w:rsid w:val="663372BC"/>
    <w:rsid w:val="668A4527"/>
    <w:rsid w:val="66CF4630"/>
    <w:rsid w:val="66D25CFD"/>
    <w:rsid w:val="66F95B50"/>
    <w:rsid w:val="6719555A"/>
    <w:rsid w:val="671B7875"/>
    <w:rsid w:val="672F1572"/>
    <w:rsid w:val="67A571E1"/>
    <w:rsid w:val="67E97973"/>
    <w:rsid w:val="680D3662"/>
    <w:rsid w:val="68354966"/>
    <w:rsid w:val="683C68CC"/>
    <w:rsid w:val="6842736C"/>
    <w:rsid w:val="68476448"/>
    <w:rsid w:val="68BC0BE4"/>
    <w:rsid w:val="697E40EB"/>
    <w:rsid w:val="69807E63"/>
    <w:rsid w:val="698C169C"/>
    <w:rsid w:val="69B31FE7"/>
    <w:rsid w:val="6B0F5943"/>
    <w:rsid w:val="6B3A1334"/>
    <w:rsid w:val="6B4C26F3"/>
    <w:rsid w:val="6B4F3F91"/>
    <w:rsid w:val="6BBE3DDC"/>
    <w:rsid w:val="6C0E5BFA"/>
    <w:rsid w:val="6C4C14D3"/>
    <w:rsid w:val="6C700663"/>
    <w:rsid w:val="6CBA7B30"/>
    <w:rsid w:val="6CCD33BF"/>
    <w:rsid w:val="6CD01102"/>
    <w:rsid w:val="6CE30E35"/>
    <w:rsid w:val="6D18628B"/>
    <w:rsid w:val="6D463172"/>
    <w:rsid w:val="6D806684"/>
    <w:rsid w:val="6EA6211A"/>
    <w:rsid w:val="6F467459"/>
    <w:rsid w:val="6F7FBDDF"/>
    <w:rsid w:val="6FCC5BB0"/>
    <w:rsid w:val="70524B4A"/>
    <w:rsid w:val="707D334E"/>
    <w:rsid w:val="70902959"/>
    <w:rsid w:val="70A97C9F"/>
    <w:rsid w:val="70E17439"/>
    <w:rsid w:val="71740FAC"/>
    <w:rsid w:val="71844269"/>
    <w:rsid w:val="719941B8"/>
    <w:rsid w:val="71F31B1A"/>
    <w:rsid w:val="71FE04BF"/>
    <w:rsid w:val="720C252B"/>
    <w:rsid w:val="720F447A"/>
    <w:rsid w:val="72345C8F"/>
    <w:rsid w:val="7289422C"/>
    <w:rsid w:val="729B7ABC"/>
    <w:rsid w:val="72C40DC1"/>
    <w:rsid w:val="730C2768"/>
    <w:rsid w:val="7318110C"/>
    <w:rsid w:val="734B7734"/>
    <w:rsid w:val="73614861"/>
    <w:rsid w:val="73AA26AC"/>
    <w:rsid w:val="73CB43D1"/>
    <w:rsid w:val="73F456D6"/>
    <w:rsid w:val="74024296"/>
    <w:rsid w:val="74736F42"/>
    <w:rsid w:val="74911176"/>
    <w:rsid w:val="754601B3"/>
    <w:rsid w:val="75483F2B"/>
    <w:rsid w:val="75A35605"/>
    <w:rsid w:val="75B3511C"/>
    <w:rsid w:val="75DA08FB"/>
    <w:rsid w:val="75EB0D5A"/>
    <w:rsid w:val="763149BF"/>
    <w:rsid w:val="76326989"/>
    <w:rsid w:val="76472434"/>
    <w:rsid w:val="76636B42"/>
    <w:rsid w:val="76DD68F5"/>
    <w:rsid w:val="76F1068B"/>
    <w:rsid w:val="77027CA3"/>
    <w:rsid w:val="77591035"/>
    <w:rsid w:val="775F555C"/>
    <w:rsid w:val="77690189"/>
    <w:rsid w:val="77FE4D75"/>
    <w:rsid w:val="782822E6"/>
    <w:rsid w:val="78512C75"/>
    <w:rsid w:val="786077DD"/>
    <w:rsid w:val="78EA70A7"/>
    <w:rsid w:val="794744F9"/>
    <w:rsid w:val="79517126"/>
    <w:rsid w:val="79927E6B"/>
    <w:rsid w:val="7A0C4A01"/>
    <w:rsid w:val="7AF67F85"/>
    <w:rsid w:val="7B2C1BF9"/>
    <w:rsid w:val="7B566C76"/>
    <w:rsid w:val="7B7BDF4F"/>
    <w:rsid w:val="7B8E4662"/>
    <w:rsid w:val="7BD858DD"/>
    <w:rsid w:val="7BE20509"/>
    <w:rsid w:val="7C701251"/>
    <w:rsid w:val="7CD97B5E"/>
    <w:rsid w:val="7CE502B1"/>
    <w:rsid w:val="7CFB3C2D"/>
    <w:rsid w:val="7D366D5F"/>
    <w:rsid w:val="7D380D29"/>
    <w:rsid w:val="7D6D4BD6"/>
    <w:rsid w:val="7DF6029C"/>
    <w:rsid w:val="7E130E4E"/>
    <w:rsid w:val="7E8A55B4"/>
    <w:rsid w:val="7F0F1D84"/>
    <w:rsid w:val="7F2C0419"/>
    <w:rsid w:val="7FEF1047"/>
    <w:rsid w:val="7FF909D3"/>
    <w:rsid w:val="BAFBF2F5"/>
    <w:rsid w:val="CDFA7778"/>
    <w:rsid w:val="DDFFE698"/>
    <w:rsid w:val="F5FB4F3B"/>
    <w:rsid w:val="FBF6B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overflowPunct w:val="0"/>
      <w:autoSpaceDE w:val="0"/>
      <w:autoSpaceDN w:val="0"/>
      <w:jc w:val="both"/>
    </w:pPr>
    <w:rPr>
      <w:rFonts w:ascii="Times New Roman" w:hAnsi="Times New Roman" w:eastAsia="仿宋_GB2312" w:cs="Times New Roman"/>
      <w:sz w:val="32"/>
      <w:lang w:val="en-US" w:eastAsia="zh-CN" w:bidi="ar-SA"/>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1"/>
    <w:autoRedefine/>
    <w:qFormat/>
    <w:uiPriority w:val="0"/>
    <w:pPr>
      <w:ind w:firstLine="200" w:firstLineChars="200"/>
    </w:pPr>
  </w:style>
  <w:style w:type="paragraph" w:styleId="3">
    <w:name w:val="Body Text"/>
    <w:basedOn w:val="1"/>
    <w:next w:val="1"/>
    <w:autoRedefine/>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Arial" w:hAnsi="Arial" w:eastAsia="黑体"/>
      <w:b/>
      <w:sz w:val="32"/>
      <w:lang w:val="en-US" w:eastAsia="zh-CN"/>
    </w:rPr>
  </w:style>
  <w:style w:type="paragraph" w:styleId="4">
    <w:name w:val="Body Text Indent"/>
    <w:basedOn w:val="1"/>
    <w:autoRedefine/>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next w:val="8"/>
    <w:autoRedefine/>
    <w:qFormat/>
    <w:uiPriority w:val="0"/>
    <w:pPr>
      <w:spacing w:after="120" w:line="480" w:lineRule="auto"/>
    </w:pPr>
  </w:style>
  <w:style w:type="paragraph" w:styleId="8">
    <w:name w:val="Body Text First Indent 2"/>
    <w:basedOn w:val="4"/>
    <w:autoRedefine/>
    <w:qFormat/>
    <w:uiPriority w:val="0"/>
    <w:pPr>
      <w:ind w:firstLine="420" w:firstLineChars="200"/>
    </w:pPr>
  </w:style>
  <w:style w:type="paragraph" w:styleId="9">
    <w:name w:val="HTML Preformatted"/>
    <w:basedOn w:val="1"/>
    <w:autoRedefine/>
    <w:qFormat/>
    <w:uiPriority w:val="0"/>
    <w:pPr>
      <w:pBdr>
        <w:top w:val="none" w:color="auto" w:sz="0" w:space="0"/>
        <w:left w:val="none" w:color="auto" w:sz="0" w:space="0"/>
        <w:bottom w:val="none" w:color="auto" w:sz="0" w:space="0"/>
        <w:right w:val="none" w:color="auto" w:sz="0" w:space="0"/>
        <w:between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3"/>
    <w:autoRedefine/>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ind w:firstLine="420" w:firstLineChars="100"/>
      <w:jc w:val="both"/>
    </w:pPr>
    <w:rPr>
      <w:rFonts w:ascii="Times New Roman" w:hAnsi="Times New Roman" w:eastAsia="宋体" w:cs="Times New Roman"/>
      <w:b w:val="0"/>
      <w:sz w:val="21"/>
      <w:szCs w:val="24"/>
      <w:lang w:val="en-US"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纯文本1"/>
    <w:basedOn w:val="1"/>
    <w:autoRedefine/>
    <w:qFormat/>
    <w:uiPriority w:val="0"/>
    <w:pPr>
      <w:widowControl w:val="0"/>
      <w:overflowPunct/>
      <w:autoSpaceDE/>
      <w:autoSpaceDN/>
    </w:pPr>
    <w:rPr>
      <w:rFonts w:ascii="宋体" w:hAnsi="Courier New"/>
      <w:kern w:val="2"/>
      <w:szCs w:val="21"/>
    </w:rPr>
  </w:style>
  <w:style w:type="paragraph" w:customStyle="1" w:styleId="17">
    <w:name w:val="正文 A"/>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200"/>
      <w:jc w:val="center"/>
      <w:outlineLvl w:val="9"/>
    </w:pPr>
    <w:rPr>
      <w:rFonts w:ascii="等线" w:hAnsi="等线" w:eastAsia="等线" w:cs="等线"/>
      <w:color w:val="000000"/>
      <w:spacing w:val="0"/>
      <w:w w:val="100"/>
      <w:kern w:val="2"/>
      <w:position w:val="0"/>
      <w:sz w:val="24"/>
      <w:szCs w:val="24"/>
      <w:u w:val="none" w:color="000000"/>
      <w:shd w:val="clear" w:color="auto" w:fill="auto"/>
      <w:vertAlign w:val="baseline"/>
      <w:lang w:val="en-US"/>
    </w:rPr>
  </w:style>
  <w:style w:type="character" w:customStyle="1" w:styleId="18">
    <w:name w:val="无"/>
    <w:autoRedefine/>
    <w:qFormat/>
    <w:uiPriority w:val="0"/>
  </w:style>
  <w:style w:type="paragraph" w:customStyle="1" w:styleId="19">
    <w:name w:val="正文 A A"/>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32"/>
      <w:szCs w:val="32"/>
      <w:u w:val="none" w:color="000000"/>
      <w:shd w:val="clear" w:color="auto" w:fill="auto"/>
      <w:vertAlign w:val="baseline"/>
      <w:lang w:val="en-US"/>
    </w:rPr>
  </w:style>
  <w:style w:type="character" w:customStyle="1" w:styleId="20">
    <w:name w:val="font21"/>
    <w:basedOn w:val="14"/>
    <w:autoRedefine/>
    <w:qFormat/>
    <w:uiPriority w:val="0"/>
    <w:rPr>
      <w:rFonts w:hint="default" w:ascii="Arial" w:hAnsi="Arial" w:cs="Arial"/>
      <w:color w:val="000000"/>
      <w:sz w:val="20"/>
      <w:szCs w:val="20"/>
      <w:u w:val="none"/>
    </w:rPr>
  </w:style>
  <w:style w:type="character" w:customStyle="1" w:styleId="21">
    <w:name w:val="font11"/>
    <w:basedOn w:val="14"/>
    <w:autoRedefine/>
    <w:qFormat/>
    <w:uiPriority w:val="0"/>
    <w:rPr>
      <w:rFonts w:hint="eastAsia" w:ascii="宋体" w:hAnsi="宋体" w:eastAsia="宋体" w:cs="宋体"/>
      <w:color w:val="000000"/>
      <w:sz w:val="20"/>
      <w:szCs w:val="20"/>
      <w:u w:val="none"/>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1982</Words>
  <Characters>2125</Characters>
  <Lines>0</Lines>
  <Paragraphs>0</Paragraphs>
  <TotalTime>17</TotalTime>
  <ScaleCrop>false</ScaleCrop>
  <LinksUpToDate>false</LinksUpToDate>
  <CharactersWithSpaces>2129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2023-06-21T18:18:00Z</dcterms:created>
  <dc:creator>陆文浩</dc:creator>
  <cp:lastModifiedBy>宋玥</cp:lastModifiedBy>
  <cp:lastPrinted>2026-04-27T08:32:00Z</cp:lastPrinted>
  <dcterms:modified xsi:type="dcterms:W3CDTF">2026-05-11T01:36:55Z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6771E0C4387D4B638DBEAB84092C25F0_13</vt:lpwstr>
  </property>
  <property fmtid="{D5CDD505-2E9C-101B-9397-08002B2CF9AE}" pid="4" name="KSOTemplateDocerSaveRecord">
    <vt:lpwstr>eyJoZGlkIjoiM2M4NzhlY2NhNDAyZDFlNDlkYWU4ZDM5NTc4MGFlYTciLCJ1c2VySWQiOiIxNDU4OTk4OTc3In0=</vt:lpwstr>
  </property>
</Properties>
</file>