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center"/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</w:pP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_GBK" w:cs="Times New Roman"/>
          <w:sz w:val="44"/>
          <w:szCs w:val="32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第三届江苏产学研合作对接大会推介暨“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科技副总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”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专项对接活动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（上海）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方案</w:t>
      </w:r>
    </w:p>
    <w:p>
      <w:pPr>
        <w:snapToGrid w:val="0"/>
        <w:spacing w:line="590" w:lineRule="exact"/>
        <w:ind w:firstLine="640" w:firstLineChars="200"/>
        <w:jc w:val="left"/>
        <w:rPr>
          <w:rFonts w:hint="default" w:ascii="Times New Roman" w:hAnsi="Times New Roman" w:eastAsia="方正楷体_GBK" w:cs="Times New Roman"/>
          <w:sz w:val="32"/>
          <w:szCs w:val="32"/>
        </w:rPr>
      </w:pP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为深入贯彻习近平总书记参加江苏代表团审议时的重要讲话精神，认真落实《打造具有全球影响力的产业科技创新中心行动方案》总体部署，集聚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上海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高端创新资源，协同推动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我省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科技创新和产业创新，加快培育形成新质生产力，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拟于5月中旬赴上海开展第三届江苏产学研合作对接大会推介暨“科技副总”专项对接活动。具体方案如下。</w:t>
      </w:r>
    </w:p>
    <w:p>
      <w:pPr>
        <w:numPr>
          <w:ilvl w:val="0"/>
          <w:numId w:val="1"/>
        </w:numPr>
        <w:adjustRightInd w:val="0"/>
        <w:snapToGrid w:val="0"/>
        <w:spacing w:line="590" w:lineRule="exact"/>
        <w:ind w:firstLine="680" w:firstLineChars="200"/>
        <w:jc w:val="left"/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活动名称</w:t>
      </w: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江苏产学研合作对接大会推介暨“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科技副总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专项对接活动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（上海）</w:t>
      </w:r>
    </w:p>
    <w:p>
      <w:pPr>
        <w:numPr>
          <w:ilvl w:val="0"/>
          <w:numId w:val="1"/>
        </w:numPr>
        <w:adjustRightInd w:val="0"/>
        <w:snapToGrid w:val="0"/>
        <w:spacing w:line="590" w:lineRule="exact"/>
        <w:ind w:firstLine="680" w:firstLineChars="200"/>
        <w:jc w:val="left"/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时间、地点</w:t>
      </w: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时间：5月16日 上午9：30—11：30</w:t>
      </w: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地点：上海江苏饭店二楼上海厅（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普陀区武宁路888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号）</w:t>
      </w:r>
    </w:p>
    <w:p>
      <w:pPr>
        <w:numPr>
          <w:ilvl w:val="0"/>
          <w:numId w:val="1"/>
        </w:numPr>
        <w:adjustRightInd w:val="0"/>
        <w:snapToGrid w:val="0"/>
        <w:spacing w:line="590" w:lineRule="exact"/>
        <w:ind w:firstLine="680" w:firstLineChars="200"/>
        <w:jc w:val="left"/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（一）宣介</w:t>
      </w:r>
      <w:r>
        <w:rPr>
          <w:rFonts w:hint="eastAsia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对接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省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生产力促进中心推介第三届江苏产学研合作对接大会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省科技厅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区成处推介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江苏省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“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科技副总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”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政策；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3. 江苏地方、园区推介科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技创新政策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及创新需求；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4. 高校院所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推介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优势学科、待转化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创新成果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  <w:rPr>
          <w:rFonts w:hint="eastAsia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（二）</w:t>
      </w:r>
      <w:r>
        <w:rPr>
          <w:rFonts w:hint="eastAsia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考察交流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以小分队形式，组织地方参会代表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考察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对接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院校重点实验室等平台载体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；参观高校院所或相关院系成果展厅，挖掘重点、亮点展品，邀请参展参会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。</w:t>
      </w:r>
    </w:p>
    <w:p>
      <w:pPr>
        <w:numPr>
          <w:ilvl w:val="0"/>
          <w:numId w:val="1"/>
        </w:numPr>
        <w:adjustRightInd w:val="0"/>
        <w:snapToGrid w:val="0"/>
        <w:spacing w:line="590" w:lineRule="exact"/>
        <w:ind w:firstLine="680" w:firstLineChars="200"/>
        <w:jc w:val="left"/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黑体_GBK" w:cs="Times New Roman"/>
          <w:sz w:val="34"/>
          <w:szCs w:val="34"/>
          <w:lang w:val="en-US" w:eastAsia="zh-CN"/>
        </w:rPr>
        <w:t>参加</w:t>
      </w:r>
      <w:r>
        <w:rPr>
          <w:rFonts w:hint="default" w:ascii="Times New Roman" w:hAnsi="Times New Roman" w:eastAsia="方正黑体_GBK" w:cs="Times New Roman"/>
          <w:sz w:val="34"/>
          <w:szCs w:val="34"/>
          <w:lang w:val="en-US" w:eastAsia="zh-CN"/>
        </w:rPr>
        <w:t>人员</w:t>
      </w: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default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（一）江苏方面</w:t>
      </w:r>
      <w:r>
        <w:rPr>
          <w:rFonts w:hint="eastAsia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（约30人）</w:t>
      </w: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省科技厅领导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、区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成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处负责人及相关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同志</w:t>
      </w:r>
      <w:r>
        <w:rPr>
          <w:rFonts w:hint="default" w:ascii="Times New Roman" w:hAnsi="Times New Roman" w:eastAsia="方正仿宋_GBK" w:cs="Times New Roman"/>
          <w:sz w:val="34"/>
          <w:szCs w:val="34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34"/>
          <w:szCs w:val="34"/>
          <w:lang w:val="en-US" w:eastAsia="zh-CN"/>
        </w:rPr>
        <w:t xml:space="preserve">2. </w:t>
      </w:r>
      <w:r>
        <w:rPr>
          <w:rFonts w:hint="default" w:ascii="Times New Roman" w:hAnsi="Times New Roman" w:eastAsia="方正仿宋_GBK" w:cs="Times New Roman"/>
          <w:color w:val="auto"/>
          <w:sz w:val="34"/>
          <w:szCs w:val="34"/>
        </w:rPr>
        <w:t>省生产力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促进中心领导、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有关处室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负责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同志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；</w:t>
      </w: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3. 中国科学院南京分院领导、相关职能处室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负责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同志；</w:t>
      </w: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 xml:space="preserve">4. 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有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对接意向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的地方科技局、高新园区相关负责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同志</w:t>
      </w:r>
      <w:r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  <w:t>；</w:t>
      </w: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 xml:space="preserve">5. 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有对接意向的企业负责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同志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0" w:firstLine="680" w:firstLineChars="200"/>
        <w:textAlignment w:val="auto"/>
        <w:rPr>
          <w:rFonts w:hint="default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</w:pPr>
      <w:r>
        <w:rPr>
          <w:rFonts w:hint="default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（</w:t>
      </w:r>
      <w:r>
        <w:rPr>
          <w:rFonts w:hint="eastAsia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二</w:t>
      </w:r>
      <w:r>
        <w:rPr>
          <w:rFonts w:hint="default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）</w:t>
      </w:r>
      <w:r>
        <w:rPr>
          <w:rFonts w:hint="eastAsia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院校</w:t>
      </w:r>
      <w:r>
        <w:rPr>
          <w:rFonts w:hint="default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方面</w:t>
      </w:r>
      <w:r>
        <w:rPr>
          <w:rFonts w:hint="eastAsia" w:ascii="Times New Roman" w:hAnsi="Times New Roman" w:eastAsia="方正楷体_GBK" w:cs="Times New Roman"/>
          <w:b w:val="0"/>
          <w:bCs w:val="0"/>
          <w:sz w:val="34"/>
          <w:szCs w:val="34"/>
          <w:lang w:val="en-US" w:eastAsia="zh-CN"/>
        </w:rPr>
        <w:t>（约30人）</w:t>
      </w:r>
    </w:p>
    <w:p>
      <w:pPr>
        <w:adjustRightInd w:val="0"/>
        <w:snapToGrid w:val="0"/>
        <w:spacing w:line="590" w:lineRule="exact"/>
        <w:ind w:firstLine="680" w:firstLineChars="200"/>
        <w:jc w:val="left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 xml:space="preserve">1. 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校（所）领导</w:t>
      </w:r>
      <w:r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  <w:t>，“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科技副总</w:t>
      </w:r>
      <w:r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  <w:t>”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选派、产学研合作相关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职能部门负责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同志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；</w:t>
      </w:r>
    </w:p>
    <w:p>
      <w:pPr>
        <w:numPr>
          <w:ilvl w:val="0"/>
          <w:numId w:val="0"/>
        </w:numPr>
        <w:adjustRightInd w:val="0"/>
        <w:snapToGrid w:val="0"/>
        <w:spacing w:line="590" w:lineRule="exact"/>
        <w:ind w:firstLine="680" w:firstLineChars="200"/>
        <w:jc w:val="both"/>
        <w:rPr>
          <w:rFonts w:hint="default" w:ascii="Times New Roman" w:hAnsi="Times New Roman" w:eastAsia="方正仿宋_GBK" w:cs="Times New Roman"/>
          <w:sz w:val="34"/>
          <w:szCs w:val="34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2. 高端装备、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集成电路、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新能源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、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新材料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、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生物医药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等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战略性新兴产业和第三代半导体、通用人工智能、氢能和新型储能、合成生物等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未来产业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领域</w:t>
      </w:r>
      <w:r>
        <w:rPr>
          <w:rFonts w:hint="default" w:ascii="Times New Roman" w:hAnsi="Times New Roman" w:eastAsia="方正仿宋_GBK" w:cs="Times New Roman"/>
          <w:sz w:val="34"/>
          <w:szCs w:val="34"/>
          <w:lang w:val="en-US" w:eastAsia="zh-CN"/>
        </w:rPr>
        <w:t>的</w:t>
      </w:r>
      <w:r>
        <w:rPr>
          <w:rFonts w:hint="default" w:ascii="Times New Roman" w:hAnsi="Times New Roman" w:eastAsia="方正仿宋_GBK" w:cs="Times New Roman"/>
          <w:sz w:val="34"/>
          <w:szCs w:val="34"/>
        </w:rPr>
        <w:t>优势学科</w:t>
      </w:r>
      <w:r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  <w:t>、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重点实验室骨干成员</w:t>
      </w:r>
      <w:r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  <w:t>，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待转化创新成果完成人</w:t>
      </w:r>
      <w:r>
        <w:rPr>
          <w:rFonts w:hint="eastAsia" w:ascii="Times New Roman" w:hAnsi="Times New Roman" w:eastAsia="方正仿宋_GBK" w:cs="Times New Roman"/>
          <w:sz w:val="34"/>
          <w:szCs w:val="34"/>
          <w:lang w:eastAsia="zh-CN"/>
        </w:rPr>
        <w:t>；</w:t>
      </w:r>
    </w:p>
    <w:p>
      <w:pPr>
        <w:numPr>
          <w:ilvl w:val="0"/>
          <w:numId w:val="2"/>
        </w:numPr>
        <w:adjustRightInd w:val="0"/>
        <w:snapToGrid w:val="0"/>
        <w:spacing w:line="590" w:lineRule="exact"/>
        <w:ind w:firstLine="680" w:firstLineChars="200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有意愿于9月11日来苏参加产学研大会，或已再苏开展科技、人才合作，或有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“科技副总”和产学研合作对接意向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的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其他</w:t>
      </w:r>
      <w:r>
        <w:rPr>
          <w:rFonts w:hint="default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专家代表</w:t>
      </w:r>
      <w:r>
        <w:rPr>
          <w:rFonts w:hint="eastAsia" w:ascii="Times New Roman" w:hAnsi="Times New Roman" w:eastAsia="方正仿宋_GBK" w:cs="Times New Roman"/>
          <w:b w:val="0"/>
          <w:bCs w:val="0"/>
          <w:sz w:val="34"/>
          <w:szCs w:val="34"/>
          <w:lang w:val="en-US" w:eastAsia="zh-CN"/>
        </w:rPr>
        <w:t>，江苏籍专家代表等</w:t>
      </w:r>
      <w:r>
        <w:rPr>
          <w:rFonts w:hint="eastAsia" w:ascii="Times New Roman" w:hAnsi="Times New Roman" w:eastAsia="方正仿宋_GBK" w:cs="Times New Roman"/>
          <w:sz w:val="34"/>
          <w:szCs w:val="34"/>
          <w:lang w:val="en-US" w:eastAsia="zh-CN"/>
        </w:rPr>
        <w:t>。</w:t>
      </w:r>
    </w:p>
    <w:sectPr>
      <w:footerReference r:id="rId3" w:type="default"/>
      <w:pgSz w:w="11906" w:h="16838"/>
      <w:pgMar w:top="2098" w:right="1531" w:bottom="170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default" w:ascii="Times New Roman" w:hAnsi="Times New Roman" w:cs="Times New Roman" w:eastAsia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default" w:ascii="Times New Roman" w:hAnsi="Times New Roman" w:cs="Times New Roman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FC774E0"/>
    <w:multiLevelType w:val="singleLevel"/>
    <w:tmpl w:val="AFC774E0"/>
    <w:lvl w:ilvl="0" w:tentative="0">
      <w:start w:val="3"/>
      <w:numFmt w:val="decimal"/>
      <w:suff w:val="space"/>
      <w:lvlText w:val="%1."/>
      <w:lvlJc w:val="left"/>
    </w:lvl>
  </w:abstractNum>
  <w:abstractNum w:abstractNumId="1">
    <w:nsid w:val="BA55B4E5"/>
    <w:multiLevelType w:val="singleLevel"/>
    <w:tmpl w:val="BA55B4E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WY0NDdlYThhM2FkOGI1NWQyYmMzYTQwYTRmZWVkM2YifQ=="/>
  </w:docVars>
  <w:rsids>
    <w:rsidRoot w:val="00A535F0"/>
    <w:rsid w:val="00080A08"/>
    <w:rsid w:val="000A21B9"/>
    <w:rsid w:val="000F7192"/>
    <w:rsid w:val="002B51B4"/>
    <w:rsid w:val="00374984"/>
    <w:rsid w:val="004C4642"/>
    <w:rsid w:val="00551C7B"/>
    <w:rsid w:val="005674F6"/>
    <w:rsid w:val="007035B7"/>
    <w:rsid w:val="00764B3F"/>
    <w:rsid w:val="007B3393"/>
    <w:rsid w:val="007C4760"/>
    <w:rsid w:val="0080602E"/>
    <w:rsid w:val="00A535F0"/>
    <w:rsid w:val="00BE4641"/>
    <w:rsid w:val="00E07769"/>
    <w:rsid w:val="00E33E6E"/>
    <w:rsid w:val="00E87E15"/>
    <w:rsid w:val="00EC6294"/>
    <w:rsid w:val="00FA04D9"/>
    <w:rsid w:val="01827ACD"/>
    <w:rsid w:val="02703392"/>
    <w:rsid w:val="039864EA"/>
    <w:rsid w:val="04AE335F"/>
    <w:rsid w:val="04BB6B46"/>
    <w:rsid w:val="062A79F5"/>
    <w:rsid w:val="06763107"/>
    <w:rsid w:val="06BA27AF"/>
    <w:rsid w:val="077A3E48"/>
    <w:rsid w:val="07AC5F5D"/>
    <w:rsid w:val="08CD33B3"/>
    <w:rsid w:val="0BB83995"/>
    <w:rsid w:val="0BE54F10"/>
    <w:rsid w:val="0BF720D7"/>
    <w:rsid w:val="0C4D19CF"/>
    <w:rsid w:val="0CA42790"/>
    <w:rsid w:val="0D076022"/>
    <w:rsid w:val="0DEE14CA"/>
    <w:rsid w:val="0EE91E83"/>
    <w:rsid w:val="0F4A0448"/>
    <w:rsid w:val="0F9E6B7B"/>
    <w:rsid w:val="10091A70"/>
    <w:rsid w:val="112C1656"/>
    <w:rsid w:val="117208C9"/>
    <w:rsid w:val="117D3D89"/>
    <w:rsid w:val="11C26637"/>
    <w:rsid w:val="12A257E3"/>
    <w:rsid w:val="130059ED"/>
    <w:rsid w:val="131E2317"/>
    <w:rsid w:val="13314291"/>
    <w:rsid w:val="13D17672"/>
    <w:rsid w:val="145C6C53"/>
    <w:rsid w:val="14B4595A"/>
    <w:rsid w:val="170F2C7F"/>
    <w:rsid w:val="1A5644C5"/>
    <w:rsid w:val="1A8013EB"/>
    <w:rsid w:val="1B344B91"/>
    <w:rsid w:val="1BBE4F1D"/>
    <w:rsid w:val="1CB7575A"/>
    <w:rsid w:val="1CC95725"/>
    <w:rsid w:val="1CE65C54"/>
    <w:rsid w:val="1D2F75FB"/>
    <w:rsid w:val="1D873F43"/>
    <w:rsid w:val="1DD4610C"/>
    <w:rsid w:val="1DEF4DC6"/>
    <w:rsid w:val="1EEB20DC"/>
    <w:rsid w:val="1EFD7CEA"/>
    <w:rsid w:val="1FBC7140"/>
    <w:rsid w:val="1FE1087F"/>
    <w:rsid w:val="20362A4E"/>
    <w:rsid w:val="2068219C"/>
    <w:rsid w:val="20F753C0"/>
    <w:rsid w:val="21475C04"/>
    <w:rsid w:val="22247D47"/>
    <w:rsid w:val="222618EE"/>
    <w:rsid w:val="223C6B64"/>
    <w:rsid w:val="229E48DB"/>
    <w:rsid w:val="22CF2CE6"/>
    <w:rsid w:val="23A212F7"/>
    <w:rsid w:val="24590F4D"/>
    <w:rsid w:val="253A46E2"/>
    <w:rsid w:val="2558541E"/>
    <w:rsid w:val="25733DFD"/>
    <w:rsid w:val="262A7A31"/>
    <w:rsid w:val="266D66D8"/>
    <w:rsid w:val="26803A39"/>
    <w:rsid w:val="26A83422"/>
    <w:rsid w:val="27164E60"/>
    <w:rsid w:val="28B02FCA"/>
    <w:rsid w:val="28FC2422"/>
    <w:rsid w:val="29192578"/>
    <w:rsid w:val="29BA0976"/>
    <w:rsid w:val="2AB64088"/>
    <w:rsid w:val="2B7B59B0"/>
    <w:rsid w:val="2BF97517"/>
    <w:rsid w:val="2BFF39A3"/>
    <w:rsid w:val="2D532B60"/>
    <w:rsid w:val="2DE054E8"/>
    <w:rsid w:val="2E5B0288"/>
    <w:rsid w:val="2E5E4F3C"/>
    <w:rsid w:val="310A6B03"/>
    <w:rsid w:val="310D15A9"/>
    <w:rsid w:val="33044603"/>
    <w:rsid w:val="335C5E81"/>
    <w:rsid w:val="33857C9B"/>
    <w:rsid w:val="3445093C"/>
    <w:rsid w:val="35577F30"/>
    <w:rsid w:val="358A6702"/>
    <w:rsid w:val="35900650"/>
    <w:rsid w:val="35D33950"/>
    <w:rsid w:val="36BE6EA2"/>
    <w:rsid w:val="36CF7D8B"/>
    <w:rsid w:val="36FD5BE5"/>
    <w:rsid w:val="370C390A"/>
    <w:rsid w:val="394700BB"/>
    <w:rsid w:val="3963018A"/>
    <w:rsid w:val="3B8C62E5"/>
    <w:rsid w:val="3CA9438C"/>
    <w:rsid w:val="3D9C7493"/>
    <w:rsid w:val="3DC42B58"/>
    <w:rsid w:val="3E52779A"/>
    <w:rsid w:val="3F7F5F6D"/>
    <w:rsid w:val="405726ED"/>
    <w:rsid w:val="40DA4BC2"/>
    <w:rsid w:val="41267C2A"/>
    <w:rsid w:val="41DC3A86"/>
    <w:rsid w:val="42075BA1"/>
    <w:rsid w:val="44414E12"/>
    <w:rsid w:val="464A71CF"/>
    <w:rsid w:val="477961A9"/>
    <w:rsid w:val="479D6DB1"/>
    <w:rsid w:val="484417C9"/>
    <w:rsid w:val="4AAF1929"/>
    <w:rsid w:val="4B4B11F4"/>
    <w:rsid w:val="4B8F131C"/>
    <w:rsid w:val="4BD74769"/>
    <w:rsid w:val="4C7327B1"/>
    <w:rsid w:val="4D5679DC"/>
    <w:rsid w:val="4D7A09F1"/>
    <w:rsid w:val="4DED0537"/>
    <w:rsid w:val="4E314205"/>
    <w:rsid w:val="509E23AB"/>
    <w:rsid w:val="511B2717"/>
    <w:rsid w:val="533267F6"/>
    <w:rsid w:val="534A5BD5"/>
    <w:rsid w:val="545107C3"/>
    <w:rsid w:val="566C3253"/>
    <w:rsid w:val="57994FD0"/>
    <w:rsid w:val="57BF15C1"/>
    <w:rsid w:val="58B17FE4"/>
    <w:rsid w:val="59D276F3"/>
    <w:rsid w:val="5AEA0183"/>
    <w:rsid w:val="5B2F6258"/>
    <w:rsid w:val="5B9C1592"/>
    <w:rsid w:val="5BB62493"/>
    <w:rsid w:val="5C596B2E"/>
    <w:rsid w:val="5C5D6245"/>
    <w:rsid w:val="5C6B34A4"/>
    <w:rsid w:val="5CFC0F9D"/>
    <w:rsid w:val="5D085878"/>
    <w:rsid w:val="5D852344"/>
    <w:rsid w:val="5DFB2857"/>
    <w:rsid w:val="5E451DE6"/>
    <w:rsid w:val="5F922AF6"/>
    <w:rsid w:val="612A7134"/>
    <w:rsid w:val="62E201AF"/>
    <w:rsid w:val="632B32CC"/>
    <w:rsid w:val="63662F2A"/>
    <w:rsid w:val="65784440"/>
    <w:rsid w:val="6635531F"/>
    <w:rsid w:val="66CD01A7"/>
    <w:rsid w:val="66D9088E"/>
    <w:rsid w:val="67052900"/>
    <w:rsid w:val="670D374D"/>
    <w:rsid w:val="67A52CD6"/>
    <w:rsid w:val="68173357"/>
    <w:rsid w:val="6A023B44"/>
    <w:rsid w:val="6AA47B81"/>
    <w:rsid w:val="6AAB0F10"/>
    <w:rsid w:val="6B141C9B"/>
    <w:rsid w:val="6BC01029"/>
    <w:rsid w:val="6D81113B"/>
    <w:rsid w:val="6D8617C0"/>
    <w:rsid w:val="6EC47FA7"/>
    <w:rsid w:val="6F092BC7"/>
    <w:rsid w:val="6F140751"/>
    <w:rsid w:val="6FD269B3"/>
    <w:rsid w:val="70036A67"/>
    <w:rsid w:val="70D41B50"/>
    <w:rsid w:val="712A108F"/>
    <w:rsid w:val="714E4C56"/>
    <w:rsid w:val="71697E3C"/>
    <w:rsid w:val="72746479"/>
    <w:rsid w:val="73B9469D"/>
    <w:rsid w:val="73C848E1"/>
    <w:rsid w:val="73DA3D39"/>
    <w:rsid w:val="74766146"/>
    <w:rsid w:val="75041913"/>
    <w:rsid w:val="75F77AFC"/>
    <w:rsid w:val="762D3121"/>
    <w:rsid w:val="76493CD7"/>
    <w:rsid w:val="766965AD"/>
    <w:rsid w:val="76A7322F"/>
    <w:rsid w:val="7949644D"/>
    <w:rsid w:val="79A310E0"/>
    <w:rsid w:val="7A1E431F"/>
    <w:rsid w:val="7A3C4FFF"/>
    <w:rsid w:val="7A48677B"/>
    <w:rsid w:val="7A993B78"/>
    <w:rsid w:val="7B2F00A6"/>
    <w:rsid w:val="7BFB3D71"/>
    <w:rsid w:val="7C8653F7"/>
    <w:rsid w:val="7DAC58FC"/>
    <w:rsid w:val="7DC62A7D"/>
    <w:rsid w:val="7EC1689A"/>
    <w:rsid w:val="7ED47091"/>
    <w:rsid w:val="7F4003A0"/>
    <w:rsid w:val="7F4C66AE"/>
    <w:rsid w:val="7F64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3"/>
    <w:basedOn w:val="1"/>
    <w:next w:val="1"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5">
    <w:name w:val="footer"/>
    <w:basedOn w:val="1"/>
    <w:link w:val="13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10">
    <w:name w:val="Strong"/>
    <w:basedOn w:val="9"/>
    <w:qFormat/>
    <w:uiPriority w:val="22"/>
    <w:rPr>
      <w:b/>
    </w:rPr>
  </w:style>
  <w:style w:type="character" w:styleId="11">
    <w:name w:val="Hyperlink"/>
    <w:basedOn w:val="9"/>
    <w:semiHidden/>
    <w:unhideWhenUsed/>
    <w:qFormat/>
    <w:uiPriority w:val="99"/>
    <w:rPr>
      <w:color w:val="0000FF"/>
      <w:u w:val="single"/>
    </w:rPr>
  </w:style>
  <w:style w:type="character" w:customStyle="1" w:styleId="12">
    <w:name w:val="页眉 Char"/>
    <w:basedOn w:val="9"/>
    <w:link w:val="6"/>
    <w:semiHidden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semiHidden/>
    <w:qFormat/>
    <w:uiPriority w:val="99"/>
    <w:rPr>
      <w:sz w:val="18"/>
      <w:szCs w:val="18"/>
    </w:rPr>
  </w:style>
  <w:style w:type="character" w:customStyle="1" w:styleId="14">
    <w:name w:val="font11"/>
    <w:basedOn w:val="9"/>
    <w:qFormat/>
    <w:uiPriority w:val="0"/>
    <w:rPr>
      <w:rFonts w:ascii="方正仿宋_GBK" w:hAnsi="方正仿宋_GBK" w:eastAsia="方正仿宋_GBK" w:cs="方正仿宋_GBK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6</Pages>
  <Words>188</Words>
  <Characters>1076</Characters>
  <Lines>8</Lines>
  <Paragraphs>2</Paragraphs>
  <TotalTime>17</TotalTime>
  <ScaleCrop>false</ScaleCrop>
  <LinksUpToDate>false</LinksUpToDate>
  <CharactersWithSpaces>1262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2019-08-01T03:26:00Z</dcterms:created>
  <dc:creator>熊素兰</dc:creator>
  <cp:lastModifiedBy>YOUKA</cp:lastModifiedBy>
  <cp:lastPrinted>2024-04-17T04:07:00Z</cp:lastPrinted>
  <dcterms:modified xsi:type="dcterms:W3CDTF">2024-05-09T09:01:57Z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C9AA869A5F0D48929420070E84F4275A_13</vt:lpwstr>
  </property>
</Properties>
</file>