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32" w:rsidRDefault="00AA2E09" w:rsidP="000F4CDF">
      <w:pPr>
        <w:tabs>
          <w:tab w:val="left" w:pos="1370"/>
        </w:tabs>
        <w:snapToGrid/>
        <w:rPr>
          <w:rFonts w:ascii="仿宋" w:eastAsia="仿宋" w:hAnsi="仿宋" w:cs="宋体"/>
          <w:b/>
          <w:bCs/>
          <w:sz w:val="28"/>
          <w:szCs w:val="28"/>
          <w:lang w:eastAsia="zh-CN"/>
        </w:rPr>
      </w:pPr>
      <w:r>
        <w:rPr>
          <w:rFonts w:ascii="仿宋" w:eastAsia="仿宋" w:hAnsi="仿宋" w:cs="宋体" w:hint="eastAsia"/>
          <w:b/>
          <w:bCs/>
          <w:sz w:val="28"/>
          <w:szCs w:val="28"/>
          <w:lang w:eastAsia="zh-CN"/>
        </w:rPr>
        <w:t xml:space="preserve">附件3     </w:t>
      </w:r>
    </w:p>
    <w:p w:rsidR="00454032" w:rsidRPr="003A0E9B" w:rsidRDefault="00AA2E09" w:rsidP="000F4CDF">
      <w:pPr>
        <w:tabs>
          <w:tab w:val="left" w:pos="1370"/>
        </w:tabs>
        <w:snapToGrid/>
        <w:ind w:firstLine="732"/>
        <w:jc w:val="center"/>
        <w:rPr>
          <w:rFonts w:ascii="仿宋" w:eastAsia="仿宋" w:hAnsi="仿宋" w:cs="宋体"/>
          <w:b/>
          <w:bCs/>
          <w:sz w:val="28"/>
          <w:szCs w:val="28"/>
          <w:lang w:eastAsia="zh-CN"/>
        </w:rPr>
      </w:pPr>
      <w:r w:rsidRPr="003A0E9B">
        <w:rPr>
          <w:rFonts w:ascii="仿宋" w:eastAsia="仿宋" w:hAnsi="仿宋" w:cs="宋体" w:hint="eastAsia"/>
          <w:b/>
          <w:bCs/>
          <w:sz w:val="28"/>
          <w:szCs w:val="28"/>
          <w:lang w:eastAsia="zh-CN"/>
        </w:rPr>
        <w:t>东华大学横向科研项目结题通知单</w:t>
      </w:r>
    </w:p>
    <w:p w:rsidR="00454032" w:rsidRDefault="00AA2E09" w:rsidP="000F4CDF">
      <w:pPr>
        <w:snapToGrid/>
        <w:spacing w:beforeLines="100" w:before="312"/>
        <w:ind w:firstLineChars="228" w:firstLine="547"/>
        <w:rPr>
          <w:rFonts w:ascii="仿宋" w:eastAsia="仿宋" w:hAnsi="仿宋" w:cs="仿宋"/>
          <w:sz w:val="24"/>
          <w:lang w:eastAsia="zh-CN"/>
        </w:rPr>
      </w:pPr>
      <w:r>
        <w:rPr>
          <w:rFonts w:ascii="仿宋" w:eastAsia="仿宋" w:hAnsi="仿宋" w:hint="eastAsia"/>
          <w:sz w:val="24"/>
          <w:lang w:eastAsia="zh-CN"/>
        </w:rPr>
        <w:t>下列项目已按合同约定（或协商一致）权利义务对等履行完毕，没有任何经济与法律纠纷，根据《东华大学横向科研项目及经费管理办法》申请办理结题结账手续。</w:t>
      </w:r>
    </w:p>
    <w:tbl>
      <w:tblPr>
        <w:tblStyle w:val="ae"/>
        <w:tblW w:w="5072" w:type="pct"/>
        <w:jc w:val="center"/>
        <w:tblLook w:val="04A0" w:firstRow="1" w:lastRow="0" w:firstColumn="1" w:lastColumn="0" w:noHBand="0" w:noVBand="1"/>
      </w:tblPr>
      <w:tblGrid>
        <w:gridCol w:w="1208"/>
        <w:gridCol w:w="975"/>
        <w:gridCol w:w="1767"/>
        <w:gridCol w:w="1049"/>
        <w:gridCol w:w="991"/>
        <w:gridCol w:w="1129"/>
        <w:gridCol w:w="1296"/>
      </w:tblGrid>
      <w:tr w:rsidR="00454032">
        <w:trPr>
          <w:trHeight w:val="944"/>
          <w:jc w:val="center"/>
        </w:trPr>
        <w:tc>
          <w:tcPr>
            <w:tcW w:w="717" w:type="pct"/>
            <w:tcMar>
              <w:top w:w="0" w:type="dxa"/>
              <w:left w:w="0" w:type="dxa"/>
              <w:bottom w:w="0" w:type="dxa"/>
              <w:right w:w="0" w:type="dxa"/>
            </w:tcMar>
            <w:vAlign w:val="center"/>
          </w:tcPr>
          <w:p w:rsidR="00454032" w:rsidRDefault="00AA2E09" w:rsidP="000F4CDF">
            <w:pPr>
              <w:snapToGrid/>
              <w:jc w:val="center"/>
              <w:rPr>
                <w:rFonts w:ascii="仿宋" w:eastAsia="仿宋" w:hAnsi="仿宋" w:cs="仿宋"/>
                <w:sz w:val="24"/>
              </w:rPr>
            </w:pPr>
            <w:proofErr w:type="spellStart"/>
            <w:r>
              <w:rPr>
                <w:rFonts w:ascii="仿宋" w:eastAsia="仿宋" w:hAnsi="仿宋" w:cs="仿宋" w:hint="eastAsia"/>
                <w:sz w:val="24"/>
              </w:rPr>
              <w:t>序号</w:t>
            </w:r>
            <w:proofErr w:type="spellEnd"/>
          </w:p>
        </w:tc>
        <w:tc>
          <w:tcPr>
            <w:tcW w:w="579" w:type="pct"/>
            <w:tcMar>
              <w:top w:w="0" w:type="dxa"/>
              <w:left w:w="0" w:type="dxa"/>
              <w:bottom w:w="0" w:type="dxa"/>
              <w:right w:w="0" w:type="dxa"/>
            </w:tcMar>
            <w:vAlign w:val="center"/>
          </w:tcPr>
          <w:p w:rsidR="00454032" w:rsidRDefault="00AA2E09" w:rsidP="000F4CDF">
            <w:pPr>
              <w:snapToGrid/>
              <w:jc w:val="center"/>
              <w:rPr>
                <w:rFonts w:ascii="仿宋" w:eastAsia="仿宋" w:hAnsi="仿宋" w:cs="仿宋"/>
                <w:sz w:val="24"/>
              </w:rPr>
            </w:pPr>
            <w:proofErr w:type="spellStart"/>
            <w:r>
              <w:rPr>
                <w:rFonts w:ascii="仿宋" w:eastAsia="仿宋" w:hAnsi="仿宋" w:cs="仿宋" w:hint="eastAsia"/>
                <w:sz w:val="24"/>
              </w:rPr>
              <w:t>经费卡号</w:t>
            </w:r>
            <w:proofErr w:type="spellEnd"/>
          </w:p>
        </w:tc>
        <w:tc>
          <w:tcPr>
            <w:tcW w:w="1050" w:type="pct"/>
            <w:tcMar>
              <w:top w:w="0" w:type="dxa"/>
              <w:left w:w="0" w:type="dxa"/>
              <w:bottom w:w="0" w:type="dxa"/>
              <w:right w:w="0" w:type="dxa"/>
            </w:tcMar>
            <w:vAlign w:val="center"/>
          </w:tcPr>
          <w:p w:rsidR="00454032" w:rsidRDefault="00AA2E09" w:rsidP="000F4CDF">
            <w:pPr>
              <w:snapToGrid/>
              <w:jc w:val="center"/>
              <w:rPr>
                <w:rFonts w:ascii="仿宋" w:eastAsia="仿宋" w:hAnsi="仿宋" w:cs="仿宋"/>
                <w:sz w:val="24"/>
              </w:rPr>
            </w:pPr>
            <w:proofErr w:type="spellStart"/>
            <w:r>
              <w:rPr>
                <w:rFonts w:ascii="仿宋" w:eastAsia="仿宋" w:hAnsi="仿宋" w:cs="仿宋" w:hint="eastAsia"/>
                <w:sz w:val="24"/>
              </w:rPr>
              <w:t>项目名称</w:t>
            </w:r>
            <w:proofErr w:type="spellEnd"/>
          </w:p>
        </w:tc>
        <w:tc>
          <w:tcPr>
            <w:tcW w:w="623" w:type="pct"/>
            <w:tcMar>
              <w:top w:w="0" w:type="dxa"/>
              <w:left w:w="0" w:type="dxa"/>
              <w:bottom w:w="0" w:type="dxa"/>
              <w:right w:w="0" w:type="dxa"/>
            </w:tcMar>
            <w:vAlign w:val="center"/>
          </w:tcPr>
          <w:p w:rsidR="00454032" w:rsidRDefault="00AA2E09" w:rsidP="000F4CDF">
            <w:pPr>
              <w:snapToGrid/>
              <w:jc w:val="center"/>
              <w:rPr>
                <w:rFonts w:ascii="仿宋" w:eastAsia="仿宋" w:hAnsi="仿宋" w:cs="仿宋"/>
                <w:sz w:val="24"/>
              </w:rPr>
            </w:pPr>
            <w:proofErr w:type="spellStart"/>
            <w:r>
              <w:rPr>
                <w:rFonts w:ascii="仿宋" w:eastAsia="仿宋" w:hAnsi="仿宋" w:cs="仿宋" w:hint="eastAsia"/>
                <w:sz w:val="24"/>
              </w:rPr>
              <w:t>项目来源</w:t>
            </w:r>
            <w:proofErr w:type="spellEnd"/>
          </w:p>
          <w:p w:rsidR="00454032" w:rsidRDefault="00AA2E09" w:rsidP="000F4CDF">
            <w:pPr>
              <w:snapToGrid/>
              <w:jc w:val="center"/>
              <w:rPr>
                <w:rFonts w:ascii="仿宋" w:eastAsia="仿宋" w:hAnsi="仿宋" w:cs="仿宋"/>
                <w:sz w:val="24"/>
              </w:rPr>
            </w:pPr>
            <w:r>
              <w:rPr>
                <w:rFonts w:ascii="仿宋" w:eastAsia="仿宋" w:hAnsi="仿宋" w:cs="仿宋" w:hint="eastAsia"/>
                <w:sz w:val="24"/>
              </w:rPr>
              <w:t>（</w:t>
            </w:r>
            <w:proofErr w:type="spellStart"/>
            <w:r>
              <w:rPr>
                <w:rFonts w:ascii="仿宋" w:eastAsia="仿宋" w:hAnsi="仿宋" w:cs="仿宋" w:hint="eastAsia"/>
                <w:sz w:val="24"/>
              </w:rPr>
              <w:t>甲方</w:t>
            </w:r>
            <w:proofErr w:type="spellEnd"/>
            <w:r>
              <w:rPr>
                <w:rFonts w:ascii="仿宋" w:eastAsia="仿宋" w:hAnsi="仿宋" w:cs="仿宋" w:hint="eastAsia"/>
                <w:sz w:val="24"/>
              </w:rPr>
              <w:t>）</w:t>
            </w:r>
          </w:p>
        </w:tc>
        <w:tc>
          <w:tcPr>
            <w:tcW w:w="589" w:type="pct"/>
            <w:vAlign w:val="center"/>
          </w:tcPr>
          <w:p w:rsidR="00454032" w:rsidRDefault="00AA2E09" w:rsidP="000F4CDF">
            <w:pPr>
              <w:snapToGrid/>
              <w:jc w:val="center"/>
              <w:rPr>
                <w:rFonts w:ascii="仿宋" w:eastAsia="仿宋" w:hAnsi="仿宋" w:cs="仿宋"/>
                <w:sz w:val="24"/>
              </w:rPr>
            </w:pPr>
            <w:proofErr w:type="spellStart"/>
            <w:r>
              <w:rPr>
                <w:rFonts w:ascii="仿宋" w:eastAsia="仿宋" w:hAnsi="仿宋" w:cs="仿宋" w:hint="eastAsia"/>
                <w:sz w:val="24"/>
              </w:rPr>
              <w:t>原项目负责人</w:t>
            </w:r>
            <w:proofErr w:type="spellEnd"/>
          </w:p>
        </w:tc>
        <w:tc>
          <w:tcPr>
            <w:tcW w:w="671" w:type="pct"/>
            <w:tcMar>
              <w:top w:w="0" w:type="dxa"/>
              <w:left w:w="0" w:type="dxa"/>
              <w:bottom w:w="0" w:type="dxa"/>
              <w:right w:w="0" w:type="dxa"/>
            </w:tcMar>
            <w:vAlign w:val="center"/>
          </w:tcPr>
          <w:p w:rsidR="00454032" w:rsidRDefault="00AA2E09" w:rsidP="000F4CDF">
            <w:pPr>
              <w:snapToGrid/>
              <w:jc w:val="center"/>
              <w:rPr>
                <w:rFonts w:ascii="仿宋" w:eastAsia="仿宋" w:hAnsi="仿宋" w:cs="仿宋"/>
                <w:sz w:val="24"/>
              </w:rPr>
            </w:pPr>
            <w:proofErr w:type="spellStart"/>
            <w:r>
              <w:rPr>
                <w:rFonts w:ascii="仿宋" w:eastAsia="仿宋" w:hAnsi="仿宋" w:cs="仿宋" w:hint="eastAsia"/>
                <w:sz w:val="24"/>
              </w:rPr>
              <w:t>结题后经费负责人</w:t>
            </w:r>
            <w:proofErr w:type="spellEnd"/>
          </w:p>
        </w:tc>
        <w:tc>
          <w:tcPr>
            <w:tcW w:w="769" w:type="pct"/>
            <w:tcMar>
              <w:top w:w="0" w:type="dxa"/>
              <w:left w:w="0" w:type="dxa"/>
              <w:bottom w:w="0" w:type="dxa"/>
              <w:right w:w="0" w:type="dxa"/>
            </w:tcMar>
            <w:vAlign w:val="center"/>
          </w:tcPr>
          <w:p w:rsidR="00454032" w:rsidRDefault="00AA2E09" w:rsidP="000F4CDF">
            <w:pPr>
              <w:snapToGrid/>
              <w:jc w:val="center"/>
              <w:rPr>
                <w:rFonts w:ascii="仿宋" w:eastAsia="仿宋" w:hAnsi="仿宋" w:cs="仿宋"/>
                <w:sz w:val="24"/>
                <w:lang w:eastAsia="zh-CN"/>
              </w:rPr>
            </w:pPr>
            <w:r>
              <w:rPr>
                <w:rFonts w:ascii="仿宋" w:eastAsia="仿宋" w:hAnsi="仿宋" w:cs="仿宋" w:hint="eastAsia"/>
                <w:sz w:val="24"/>
                <w:lang w:eastAsia="zh-CN"/>
              </w:rPr>
              <w:t>备注（外协费调整为0）</w:t>
            </w:r>
          </w:p>
        </w:tc>
      </w:tr>
      <w:tr w:rsidR="00454032">
        <w:trPr>
          <w:trHeight w:val="675"/>
          <w:jc w:val="center"/>
        </w:trPr>
        <w:tc>
          <w:tcPr>
            <w:tcW w:w="717" w:type="pct"/>
            <w:tcMar>
              <w:top w:w="0" w:type="dxa"/>
              <w:left w:w="0" w:type="dxa"/>
              <w:bottom w:w="0" w:type="dxa"/>
              <w:right w:w="0" w:type="dxa"/>
            </w:tcMar>
            <w:vAlign w:val="center"/>
          </w:tcPr>
          <w:p w:rsidR="00454032" w:rsidRDefault="00AA2E09" w:rsidP="000F4CDF">
            <w:pPr>
              <w:snapToGrid/>
              <w:ind w:firstLine="638"/>
              <w:jc w:val="center"/>
              <w:rPr>
                <w:rFonts w:ascii="仿宋" w:eastAsia="仿宋" w:hAnsi="仿宋" w:cs="仿宋"/>
                <w:sz w:val="28"/>
                <w:szCs w:val="28"/>
              </w:rPr>
            </w:pPr>
            <w:r>
              <w:rPr>
                <w:rFonts w:ascii="仿宋" w:eastAsia="仿宋" w:hAnsi="仿宋" w:cs="仿宋" w:hint="eastAsia"/>
                <w:sz w:val="28"/>
                <w:szCs w:val="28"/>
              </w:rPr>
              <w:t>1</w:t>
            </w:r>
          </w:p>
        </w:tc>
        <w:tc>
          <w:tcPr>
            <w:tcW w:w="579" w:type="pct"/>
            <w:tcMar>
              <w:top w:w="0" w:type="dxa"/>
              <w:left w:w="0" w:type="dxa"/>
              <w:bottom w:w="0" w:type="dxa"/>
              <w:right w:w="0" w:type="dxa"/>
            </w:tcMar>
            <w:vAlign w:val="center"/>
          </w:tcPr>
          <w:p w:rsidR="00454032" w:rsidRDefault="00454032" w:rsidP="000F4CDF">
            <w:pPr>
              <w:snapToGrid/>
              <w:jc w:val="center"/>
              <w:rPr>
                <w:sz w:val="24"/>
              </w:rPr>
            </w:pPr>
          </w:p>
        </w:tc>
        <w:tc>
          <w:tcPr>
            <w:tcW w:w="1050" w:type="pct"/>
            <w:tcMar>
              <w:top w:w="0" w:type="dxa"/>
              <w:left w:w="0" w:type="dxa"/>
              <w:bottom w:w="0" w:type="dxa"/>
              <w:right w:w="0" w:type="dxa"/>
            </w:tcMar>
            <w:vAlign w:val="center"/>
          </w:tcPr>
          <w:p w:rsidR="00454032" w:rsidRDefault="00454032" w:rsidP="000F4CDF">
            <w:pPr>
              <w:snapToGrid/>
              <w:jc w:val="center"/>
              <w:rPr>
                <w:sz w:val="24"/>
              </w:rPr>
            </w:pPr>
          </w:p>
        </w:tc>
        <w:tc>
          <w:tcPr>
            <w:tcW w:w="623"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c>
          <w:tcPr>
            <w:tcW w:w="589" w:type="pct"/>
            <w:vAlign w:val="center"/>
          </w:tcPr>
          <w:p w:rsidR="00454032" w:rsidRDefault="00454032" w:rsidP="000F4CDF">
            <w:pPr>
              <w:snapToGrid/>
              <w:jc w:val="center"/>
              <w:rPr>
                <w:sz w:val="24"/>
              </w:rPr>
            </w:pPr>
          </w:p>
        </w:tc>
        <w:tc>
          <w:tcPr>
            <w:tcW w:w="671"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c>
          <w:tcPr>
            <w:tcW w:w="769"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r>
      <w:tr w:rsidR="00454032">
        <w:trPr>
          <w:trHeight w:val="633"/>
          <w:jc w:val="center"/>
        </w:trPr>
        <w:tc>
          <w:tcPr>
            <w:tcW w:w="717" w:type="pct"/>
            <w:tcMar>
              <w:top w:w="0" w:type="dxa"/>
              <w:left w:w="0" w:type="dxa"/>
              <w:bottom w:w="0" w:type="dxa"/>
              <w:right w:w="0" w:type="dxa"/>
            </w:tcMar>
            <w:vAlign w:val="center"/>
          </w:tcPr>
          <w:p w:rsidR="00454032" w:rsidRDefault="00AA2E09" w:rsidP="000F4CDF">
            <w:pPr>
              <w:snapToGrid/>
              <w:ind w:firstLine="638"/>
              <w:jc w:val="center"/>
              <w:rPr>
                <w:rFonts w:ascii="仿宋" w:eastAsia="仿宋" w:hAnsi="仿宋" w:cs="仿宋"/>
                <w:sz w:val="28"/>
                <w:szCs w:val="28"/>
              </w:rPr>
            </w:pPr>
            <w:r>
              <w:rPr>
                <w:rFonts w:ascii="仿宋" w:eastAsia="仿宋" w:hAnsi="仿宋" w:cs="仿宋" w:hint="eastAsia"/>
                <w:sz w:val="28"/>
                <w:szCs w:val="28"/>
              </w:rPr>
              <w:t>2</w:t>
            </w:r>
          </w:p>
        </w:tc>
        <w:tc>
          <w:tcPr>
            <w:tcW w:w="579" w:type="pct"/>
            <w:tcMar>
              <w:top w:w="0" w:type="dxa"/>
              <w:left w:w="0" w:type="dxa"/>
              <w:bottom w:w="0" w:type="dxa"/>
              <w:right w:w="0" w:type="dxa"/>
            </w:tcMar>
            <w:vAlign w:val="center"/>
          </w:tcPr>
          <w:p w:rsidR="00454032" w:rsidRDefault="00454032" w:rsidP="000F4CDF">
            <w:pPr>
              <w:snapToGrid/>
              <w:jc w:val="center"/>
              <w:rPr>
                <w:sz w:val="24"/>
              </w:rPr>
            </w:pPr>
          </w:p>
        </w:tc>
        <w:tc>
          <w:tcPr>
            <w:tcW w:w="1050" w:type="pct"/>
            <w:tcMar>
              <w:top w:w="0" w:type="dxa"/>
              <w:left w:w="0" w:type="dxa"/>
              <w:bottom w:w="0" w:type="dxa"/>
              <w:right w:w="0" w:type="dxa"/>
            </w:tcMar>
            <w:vAlign w:val="center"/>
          </w:tcPr>
          <w:p w:rsidR="00454032" w:rsidRDefault="00454032" w:rsidP="000F4CDF">
            <w:pPr>
              <w:snapToGrid/>
              <w:jc w:val="center"/>
              <w:rPr>
                <w:sz w:val="24"/>
              </w:rPr>
            </w:pPr>
          </w:p>
        </w:tc>
        <w:tc>
          <w:tcPr>
            <w:tcW w:w="623"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c>
          <w:tcPr>
            <w:tcW w:w="589" w:type="pct"/>
            <w:vAlign w:val="center"/>
          </w:tcPr>
          <w:p w:rsidR="00454032" w:rsidRDefault="00454032" w:rsidP="000F4CDF">
            <w:pPr>
              <w:snapToGrid/>
              <w:jc w:val="center"/>
              <w:rPr>
                <w:sz w:val="24"/>
              </w:rPr>
            </w:pPr>
          </w:p>
        </w:tc>
        <w:tc>
          <w:tcPr>
            <w:tcW w:w="671"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c>
          <w:tcPr>
            <w:tcW w:w="769"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r>
      <w:tr w:rsidR="00454032">
        <w:trPr>
          <w:trHeight w:val="632"/>
          <w:jc w:val="center"/>
        </w:trPr>
        <w:tc>
          <w:tcPr>
            <w:tcW w:w="717" w:type="pct"/>
            <w:tcMar>
              <w:top w:w="0" w:type="dxa"/>
              <w:left w:w="0" w:type="dxa"/>
              <w:bottom w:w="0" w:type="dxa"/>
              <w:right w:w="0" w:type="dxa"/>
            </w:tcMar>
            <w:vAlign w:val="center"/>
          </w:tcPr>
          <w:p w:rsidR="00454032" w:rsidRDefault="00AA2E09" w:rsidP="000F4CDF">
            <w:pPr>
              <w:snapToGrid/>
              <w:ind w:firstLine="638"/>
              <w:jc w:val="center"/>
              <w:rPr>
                <w:rFonts w:ascii="仿宋" w:eastAsia="仿宋" w:hAnsi="仿宋" w:cs="仿宋"/>
                <w:sz w:val="28"/>
                <w:szCs w:val="28"/>
              </w:rPr>
            </w:pPr>
            <w:r>
              <w:rPr>
                <w:rFonts w:ascii="仿宋" w:eastAsia="仿宋" w:hAnsi="仿宋" w:cs="仿宋" w:hint="eastAsia"/>
                <w:sz w:val="28"/>
                <w:szCs w:val="28"/>
              </w:rPr>
              <w:t>……</w:t>
            </w:r>
          </w:p>
        </w:tc>
        <w:tc>
          <w:tcPr>
            <w:tcW w:w="579" w:type="pct"/>
            <w:tcMar>
              <w:top w:w="0" w:type="dxa"/>
              <w:left w:w="0" w:type="dxa"/>
              <w:bottom w:w="0" w:type="dxa"/>
              <w:right w:w="0" w:type="dxa"/>
            </w:tcMar>
            <w:vAlign w:val="center"/>
          </w:tcPr>
          <w:p w:rsidR="00454032" w:rsidRDefault="00454032" w:rsidP="000F4CDF">
            <w:pPr>
              <w:snapToGrid/>
              <w:jc w:val="center"/>
              <w:rPr>
                <w:sz w:val="24"/>
              </w:rPr>
            </w:pPr>
          </w:p>
        </w:tc>
        <w:tc>
          <w:tcPr>
            <w:tcW w:w="1050" w:type="pct"/>
            <w:tcMar>
              <w:top w:w="0" w:type="dxa"/>
              <w:left w:w="0" w:type="dxa"/>
              <w:bottom w:w="0" w:type="dxa"/>
              <w:right w:w="0" w:type="dxa"/>
            </w:tcMar>
            <w:vAlign w:val="center"/>
          </w:tcPr>
          <w:p w:rsidR="00454032" w:rsidRDefault="00454032" w:rsidP="000F4CDF">
            <w:pPr>
              <w:snapToGrid/>
              <w:jc w:val="center"/>
              <w:rPr>
                <w:sz w:val="24"/>
              </w:rPr>
            </w:pPr>
          </w:p>
        </w:tc>
        <w:tc>
          <w:tcPr>
            <w:tcW w:w="623"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c>
          <w:tcPr>
            <w:tcW w:w="589" w:type="pct"/>
            <w:vAlign w:val="center"/>
          </w:tcPr>
          <w:p w:rsidR="00454032" w:rsidRDefault="00454032" w:rsidP="000F4CDF">
            <w:pPr>
              <w:snapToGrid/>
              <w:jc w:val="center"/>
              <w:rPr>
                <w:sz w:val="24"/>
              </w:rPr>
            </w:pPr>
          </w:p>
        </w:tc>
        <w:tc>
          <w:tcPr>
            <w:tcW w:w="671"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c>
          <w:tcPr>
            <w:tcW w:w="769" w:type="pct"/>
            <w:tcMar>
              <w:top w:w="0" w:type="dxa"/>
              <w:left w:w="0" w:type="dxa"/>
              <w:bottom w:w="0" w:type="dxa"/>
              <w:right w:w="0" w:type="dxa"/>
            </w:tcMar>
            <w:vAlign w:val="center"/>
          </w:tcPr>
          <w:p w:rsidR="00454032" w:rsidRDefault="00454032" w:rsidP="000F4CDF">
            <w:pPr>
              <w:snapToGrid/>
              <w:jc w:val="center"/>
              <w:rPr>
                <w:rFonts w:ascii="仿宋" w:eastAsia="仿宋" w:hAnsi="仿宋" w:cs="仿宋"/>
                <w:sz w:val="24"/>
              </w:rPr>
            </w:pPr>
          </w:p>
        </w:tc>
      </w:tr>
      <w:tr w:rsidR="00454032">
        <w:trPr>
          <w:trHeight w:val="1978"/>
          <w:jc w:val="center"/>
        </w:trPr>
        <w:tc>
          <w:tcPr>
            <w:tcW w:w="717" w:type="pct"/>
            <w:tcMar>
              <w:top w:w="0" w:type="dxa"/>
              <w:left w:w="0" w:type="dxa"/>
              <w:bottom w:w="0" w:type="dxa"/>
              <w:right w:w="0" w:type="dxa"/>
            </w:tcMar>
            <w:vAlign w:val="center"/>
          </w:tcPr>
          <w:p w:rsidR="00454032" w:rsidRDefault="00AA2E09" w:rsidP="000F4CDF">
            <w:pPr>
              <w:snapToGrid/>
              <w:jc w:val="center"/>
              <w:rPr>
                <w:rFonts w:ascii="仿宋" w:eastAsia="仿宋" w:hAnsi="仿宋" w:cs="仿宋"/>
                <w:sz w:val="24"/>
              </w:rPr>
            </w:pPr>
            <w:proofErr w:type="spellStart"/>
            <w:r>
              <w:rPr>
                <w:rFonts w:ascii="仿宋" w:eastAsia="仿宋" w:hAnsi="仿宋" w:cs="仿宋" w:hint="eastAsia"/>
                <w:sz w:val="24"/>
              </w:rPr>
              <w:t>申请人</w:t>
            </w:r>
            <w:proofErr w:type="spellEnd"/>
          </w:p>
        </w:tc>
        <w:tc>
          <w:tcPr>
            <w:tcW w:w="4282" w:type="pct"/>
            <w:gridSpan w:val="6"/>
            <w:tcMar>
              <w:top w:w="0" w:type="dxa"/>
              <w:left w:w="0" w:type="dxa"/>
              <w:bottom w:w="0" w:type="dxa"/>
              <w:right w:w="0" w:type="dxa"/>
            </w:tcMar>
          </w:tcPr>
          <w:p w:rsidR="00454032" w:rsidRDefault="00AA2E09" w:rsidP="000F4CDF">
            <w:pPr>
              <w:snapToGrid/>
              <w:ind w:firstLineChars="200" w:firstLine="480"/>
              <w:jc w:val="left"/>
              <w:rPr>
                <w:rFonts w:ascii="仿宋" w:eastAsia="仿宋" w:hAnsi="仿宋"/>
                <w:sz w:val="24"/>
                <w:lang w:eastAsia="zh-CN"/>
              </w:rPr>
            </w:pPr>
            <w:r>
              <w:rPr>
                <w:rFonts w:ascii="仿宋" w:eastAsia="仿宋" w:hAnsi="仿宋" w:hint="eastAsia"/>
                <w:sz w:val="24"/>
                <w:lang w:eastAsia="zh-CN"/>
              </w:rPr>
              <w:t>承诺没有任何经济和法律纠纷；如出现后续问题，本人承担所有责任。</w:t>
            </w:r>
          </w:p>
          <w:p w:rsidR="00454032" w:rsidRDefault="00454032" w:rsidP="000F4CDF">
            <w:pPr>
              <w:snapToGrid/>
              <w:jc w:val="left"/>
              <w:rPr>
                <w:rFonts w:ascii="仿宋" w:eastAsia="仿宋" w:hAnsi="仿宋"/>
                <w:sz w:val="24"/>
                <w:lang w:eastAsia="zh-CN"/>
              </w:rPr>
            </w:pPr>
          </w:p>
          <w:p w:rsidR="00454032" w:rsidRDefault="00454032" w:rsidP="000F4CDF">
            <w:pPr>
              <w:snapToGrid/>
              <w:jc w:val="left"/>
              <w:rPr>
                <w:rFonts w:ascii="仿宋" w:eastAsia="仿宋" w:hAnsi="仿宋"/>
                <w:sz w:val="24"/>
                <w:lang w:eastAsia="zh-CN"/>
              </w:rPr>
            </w:pPr>
          </w:p>
          <w:p w:rsidR="00454032" w:rsidRDefault="00AA2E09" w:rsidP="000F4CDF">
            <w:pPr>
              <w:snapToGrid/>
              <w:ind w:firstLineChars="500" w:firstLine="1200"/>
              <w:jc w:val="left"/>
              <w:rPr>
                <w:rFonts w:ascii="仿宋" w:eastAsia="仿宋" w:hAnsi="仿宋"/>
                <w:sz w:val="24"/>
                <w:lang w:eastAsia="zh-CN"/>
              </w:rPr>
            </w:pPr>
            <w:r>
              <w:rPr>
                <w:rFonts w:ascii="仿宋" w:eastAsia="仿宋" w:hAnsi="仿宋" w:hint="eastAsia"/>
                <w:sz w:val="24"/>
                <w:lang w:eastAsia="zh-CN"/>
              </w:rPr>
              <w:t>签字（单独申请时）：              日期：</w:t>
            </w:r>
          </w:p>
        </w:tc>
      </w:tr>
      <w:tr w:rsidR="00454032">
        <w:trPr>
          <w:trHeight w:val="1951"/>
          <w:jc w:val="center"/>
        </w:trPr>
        <w:tc>
          <w:tcPr>
            <w:tcW w:w="717" w:type="pct"/>
            <w:tcMar>
              <w:top w:w="0" w:type="dxa"/>
              <w:left w:w="0" w:type="dxa"/>
              <w:bottom w:w="0" w:type="dxa"/>
              <w:right w:w="0" w:type="dxa"/>
            </w:tcMar>
            <w:vAlign w:val="center"/>
          </w:tcPr>
          <w:p w:rsidR="00454032" w:rsidRDefault="003A0E9B" w:rsidP="000F4CDF">
            <w:pPr>
              <w:snapToGrid/>
              <w:jc w:val="center"/>
              <w:rPr>
                <w:rFonts w:ascii="仿宋" w:eastAsia="仿宋" w:hAnsi="仿宋" w:cs="仿宋"/>
                <w:sz w:val="24"/>
                <w:lang w:eastAsia="zh-CN"/>
              </w:rPr>
            </w:pPr>
            <w:r>
              <w:rPr>
                <w:rFonts w:ascii="仿宋" w:eastAsia="仿宋" w:hAnsi="仿宋" w:cs="仿宋" w:hint="eastAsia"/>
                <w:sz w:val="24"/>
                <w:lang w:eastAsia="zh-CN"/>
              </w:rPr>
              <w:t>学院（</w:t>
            </w:r>
            <w:r w:rsidR="00AA2E09">
              <w:rPr>
                <w:rFonts w:ascii="仿宋" w:eastAsia="仿宋" w:hAnsi="仿宋" w:cs="仿宋" w:hint="eastAsia"/>
                <w:sz w:val="24"/>
                <w:lang w:eastAsia="zh-CN"/>
              </w:rPr>
              <w:t>二级单位</w:t>
            </w:r>
            <w:r>
              <w:rPr>
                <w:rFonts w:ascii="仿宋" w:eastAsia="仿宋" w:hAnsi="仿宋" w:cs="仿宋" w:hint="eastAsia"/>
                <w:sz w:val="24"/>
                <w:lang w:eastAsia="zh-CN"/>
              </w:rPr>
              <w:t>）</w:t>
            </w:r>
            <w:r w:rsidR="00AA2E09">
              <w:rPr>
                <w:rFonts w:ascii="仿宋" w:eastAsia="仿宋" w:hAnsi="仿宋" w:cs="仿宋" w:hint="eastAsia"/>
                <w:sz w:val="24"/>
                <w:lang w:eastAsia="zh-CN"/>
              </w:rPr>
              <w:t>意见</w:t>
            </w:r>
          </w:p>
        </w:tc>
        <w:tc>
          <w:tcPr>
            <w:tcW w:w="4282" w:type="pct"/>
            <w:gridSpan w:val="6"/>
            <w:tcMar>
              <w:top w:w="0" w:type="dxa"/>
              <w:left w:w="0" w:type="dxa"/>
              <w:bottom w:w="0" w:type="dxa"/>
              <w:right w:w="0" w:type="dxa"/>
            </w:tcMar>
            <w:vAlign w:val="bottom"/>
          </w:tcPr>
          <w:p w:rsidR="00454032" w:rsidRDefault="00AA2E09" w:rsidP="000F4CDF">
            <w:pPr>
              <w:snapToGrid/>
              <w:ind w:firstLineChars="200" w:firstLine="480"/>
              <w:jc w:val="left"/>
              <w:rPr>
                <w:rFonts w:ascii="仿宋" w:eastAsia="仿宋" w:hAnsi="仿宋"/>
                <w:sz w:val="24"/>
                <w:lang w:eastAsia="zh-CN"/>
              </w:rPr>
            </w:pPr>
            <w:r>
              <w:rPr>
                <w:rFonts w:ascii="仿宋" w:eastAsia="仿宋" w:hAnsi="仿宋" w:hint="eastAsia"/>
                <w:sz w:val="24"/>
                <w:lang w:eastAsia="zh-CN"/>
              </w:rPr>
              <w:t>经核查，上述项目符合结题条件，可予以结题。</w:t>
            </w:r>
          </w:p>
          <w:p w:rsidR="00454032" w:rsidRDefault="00454032" w:rsidP="000F4CDF">
            <w:pPr>
              <w:snapToGrid/>
              <w:ind w:firstLineChars="2191" w:firstLine="5258"/>
              <w:rPr>
                <w:rFonts w:ascii="仿宋" w:eastAsia="仿宋" w:hAnsi="仿宋"/>
                <w:sz w:val="24"/>
                <w:lang w:eastAsia="zh-CN"/>
              </w:rPr>
            </w:pPr>
          </w:p>
          <w:p w:rsidR="00454032" w:rsidRDefault="00454032" w:rsidP="000F4CDF">
            <w:pPr>
              <w:snapToGrid/>
              <w:ind w:firstLineChars="2191" w:firstLine="5258"/>
              <w:rPr>
                <w:rFonts w:ascii="仿宋" w:eastAsia="仿宋" w:hAnsi="仿宋"/>
                <w:sz w:val="24"/>
                <w:lang w:eastAsia="zh-CN"/>
              </w:rPr>
            </w:pPr>
          </w:p>
          <w:p w:rsidR="00454032" w:rsidRDefault="00AA2E09" w:rsidP="000F4CDF">
            <w:pPr>
              <w:snapToGrid/>
              <w:ind w:firstLineChars="2191" w:firstLine="5258"/>
              <w:rPr>
                <w:rFonts w:ascii="仿宋" w:eastAsia="仿宋" w:hAnsi="仿宋"/>
                <w:sz w:val="24"/>
              </w:rPr>
            </w:pPr>
            <w:proofErr w:type="spellStart"/>
            <w:r>
              <w:rPr>
                <w:rFonts w:ascii="仿宋" w:eastAsia="仿宋" w:hAnsi="仿宋" w:hint="eastAsia"/>
                <w:sz w:val="24"/>
              </w:rPr>
              <w:t>签字</w:t>
            </w:r>
            <w:proofErr w:type="spellEnd"/>
            <w:r>
              <w:rPr>
                <w:rFonts w:ascii="仿宋" w:eastAsia="仿宋" w:hAnsi="仿宋" w:hint="eastAsia"/>
                <w:sz w:val="24"/>
              </w:rPr>
              <w:t>：</w:t>
            </w:r>
          </w:p>
          <w:p w:rsidR="00454032" w:rsidRDefault="00AA2E09" w:rsidP="000F4CDF">
            <w:pPr>
              <w:snapToGrid/>
              <w:ind w:firstLineChars="2191" w:firstLine="5258"/>
              <w:rPr>
                <w:rFonts w:ascii="仿宋" w:eastAsia="仿宋" w:hAnsi="仿宋"/>
                <w:sz w:val="24"/>
              </w:rPr>
            </w:pPr>
            <w:proofErr w:type="spellStart"/>
            <w:r>
              <w:rPr>
                <w:rFonts w:ascii="仿宋" w:eastAsia="仿宋" w:hAnsi="仿宋" w:hint="eastAsia"/>
                <w:sz w:val="24"/>
              </w:rPr>
              <w:t>日期</w:t>
            </w:r>
            <w:proofErr w:type="spellEnd"/>
            <w:r>
              <w:rPr>
                <w:rFonts w:ascii="仿宋" w:eastAsia="仿宋" w:hAnsi="仿宋" w:hint="eastAsia"/>
                <w:sz w:val="24"/>
              </w:rPr>
              <w:t>：</w:t>
            </w:r>
          </w:p>
          <w:p w:rsidR="00454032" w:rsidRDefault="00AA2E09" w:rsidP="000F4CDF">
            <w:pPr>
              <w:snapToGrid/>
              <w:ind w:firstLineChars="2191" w:firstLine="5258"/>
              <w:jc w:val="left"/>
              <w:rPr>
                <w:rFonts w:ascii="仿宋" w:eastAsia="仿宋" w:hAnsi="仿宋" w:cs="仿宋"/>
                <w:sz w:val="24"/>
              </w:rPr>
            </w:pPr>
            <w:proofErr w:type="spellStart"/>
            <w:r>
              <w:rPr>
                <w:rFonts w:ascii="仿宋" w:eastAsia="仿宋" w:hAnsi="仿宋" w:hint="eastAsia"/>
                <w:sz w:val="24"/>
              </w:rPr>
              <w:t>盖章</w:t>
            </w:r>
            <w:proofErr w:type="spellEnd"/>
          </w:p>
        </w:tc>
      </w:tr>
      <w:tr w:rsidR="00454032">
        <w:trPr>
          <w:trHeight w:val="2029"/>
          <w:jc w:val="center"/>
        </w:trPr>
        <w:tc>
          <w:tcPr>
            <w:tcW w:w="717" w:type="pct"/>
            <w:tcMar>
              <w:top w:w="0" w:type="dxa"/>
              <w:left w:w="0" w:type="dxa"/>
              <w:bottom w:w="0" w:type="dxa"/>
              <w:right w:w="0" w:type="dxa"/>
            </w:tcMar>
            <w:vAlign w:val="center"/>
          </w:tcPr>
          <w:p w:rsidR="00454032" w:rsidRDefault="003A0E9B" w:rsidP="000F4CDF">
            <w:pPr>
              <w:snapToGrid/>
              <w:jc w:val="center"/>
              <w:rPr>
                <w:rFonts w:ascii="仿宋" w:eastAsia="仿宋" w:hAnsi="仿宋" w:cs="仿宋"/>
                <w:sz w:val="24"/>
                <w:lang w:eastAsia="zh-CN"/>
              </w:rPr>
            </w:pPr>
            <w:r w:rsidRPr="003A0E9B">
              <w:rPr>
                <w:rFonts w:ascii="仿宋" w:eastAsia="仿宋" w:hAnsi="仿宋" w:cs="仿宋" w:hint="eastAsia"/>
                <w:sz w:val="24"/>
                <w:lang w:eastAsia="zh-CN"/>
              </w:rPr>
              <w:t>科学技术研究院/人文社会科学</w:t>
            </w:r>
            <w:proofErr w:type="gramStart"/>
            <w:r w:rsidRPr="003A0E9B">
              <w:rPr>
                <w:rFonts w:ascii="仿宋" w:eastAsia="仿宋" w:hAnsi="仿宋" w:cs="仿宋" w:hint="eastAsia"/>
                <w:sz w:val="24"/>
                <w:lang w:eastAsia="zh-CN"/>
              </w:rPr>
              <w:t>处</w:t>
            </w:r>
            <w:r w:rsidR="00AA2E09">
              <w:rPr>
                <w:rFonts w:ascii="仿宋" w:eastAsia="仿宋" w:hAnsi="仿宋" w:cs="仿宋" w:hint="eastAsia"/>
                <w:sz w:val="24"/>
                <w:lang w:eastAsia="zh-CN"/>
              </w:rPr>
              <w:t>意见</w:t>
            </w:r>
            <w:proofErr w:type="gramEnd"/>
          </w:p>
        </w:tc>
        <w:tc>
          <w:tcPr>
            <w:tcW w:w="4282" w:type="pct"/>
            <w:gridSpan w:val="6"/>
            <w:tcMar>
              <w:top w:w="0" w:type="dxa"/>
              <w:left w:w="0" w:type="dxa"/>
              <w:bottom w:w="0" w:type="dxa"/>
              <w:right w:w="0" w:type="dxa"/>
            </w:tcMar>
            <w:vAlign w:val="center"/>
          </w:tcPr>
          <w:p w:rsidR="00454032" w:rsidRDefault="00AA2E09" w:rsidP="000F4CDF">
            <w:pPr>
              <w:snapToGrid/>
              <w:ind w:firstLineChars="200" w:firstLine="480"/>
              <w:jc w:val="left"/>
              <w:rPr>
                <w:rFonts w:ascii="仿宋" w:eastAsia="仿宋" w:hAnsi="仿宋"/>
                <w:sz w:val="24"/>
                <w:lang w:eastAsia="zh-CN"/>
              </w:rPr>
            </w:pPr>
            <w:r>
              <w:rPr>
                <w:rFonts w:ascii="仿宋" w:eastAsia="仿宋" w:hAnsi="仿宋" w:hint="eastAsia"/>
                <w:sz w:val="24"/>
                <w:lang w:eastAsia="zh-CN"/>
              </w:rPr>
              <w:t>所列项目已结题，请予办理结账手续。</w:t>
            </w:r>
          </w:p>
          <w:p w:rsidR="00454032" w:rsidRDefault="00454032" w:rsidP="000F4CDF">
            <w:pPr>
              <w:snapToGrid/>
              <w:ind w:firstLineChars="2191" w:firstLine="5258"/>
              <w:rPr>
                <w:rFonts w:ascii="仿宋" w:eastAsia="仿宋" w:hAnsi="仿宋"/>
                <w:sz w:val="24"/>
                <w:lang w:eastAsia="zh-CN"/>
              </w:rPr>
            </w:pPr>
          </w:p>
          <w:p w:rsidR="00454032" w:rsidRDefault="00454032" w:rsidP="000F4CDF">
            <w:pPr>
              <w:snapToGrid/>
              <w:ind w:firstLineChars="2191" w:firstLine="5258"/>
              <w:rPr>
                <w:rFonts w:ascii="仿宋" w:eastAsia="仿宋" w:hAnsi="仿宋"/>
                <w:sz w:val="24"/>
                <w:lang w:eastAsia="zh-CN"/>
              </w:rPr>
            </w:pPr>
          </w:p>
          <w:p w:rsidR="00454032" w:rsidRDefault="00AA2E09" w:rsidP="000F4CDF">
            <w:pPr>
              <w:snapToGrid/>
              <w:ind w:firstLineChars="2191" w:firstLine="5258"/>
              <w:rPr>
                <w:rFonts w:ascii="仿宋" w:eastAsia="仿宋" w:hAnsi="仿宋"/>
                <w:sz w:val="24"/>
              </w:rPr>
            </w:pPr>
            <w:proofErr w:type="spellStart"/>
            <w:r>
              <w:rPr>
                <w:rFonts w:ascii="仿宋" w:eastAsia="仿宋" w:hAnsi="仿宋" w:hint="eastAsia"/>
                <w:sz w:val="24"/>
              </w:rPr>
              <w:t>签字</w:t>
            </w:r>
            <w:proofErr w:type="spellEnd"/>
            <w:r>
              <w:rPr>
                <w:rFonts w:ascii="仿宋" w:eastAsia="仿宋" w:hAnsi="仿宋" w:hint="eastAsia"/>
                <w:sz w:val="24"/>
              </w:rPr>
              <w:t>：</w:t>
            </w:r>
          </w:p>
          <w:p w:rsidR="00454032" w:rsidRDefault="00AA2E09" w:rsidP="000F4CDF">
            <w:pPr>
              <w:snapToGrid/>
              <w:ind w:firstLineChars="2191" w:firstLine="5258"/>
              <w:rPr>
                <w:rFonts w:ascii="仿宋" w:eastAsia="仿宋" w:hAnsi="仿宋"/>
                <w:sz w:val="24"/>
              </w:rPr>
            </w:pPr>
            <w:proofErr w:type="spellStart"/>
            <w:r>
              <w:rPr>
                <w:rFonts w:ascii="仿宋" w:eastAsia="仿宋" w:hAnsi="仿宋" w:hint="eastAsia"/>
                <w:sz w:val="24"/>
              </w:rPr>
              <w:t>日期</w:t>
            </w:r>
            <w:proofErr w:type="spellEnd"/>
            <w:r>
              <w:rPr>
                <w:rFonts w:ascii="仿宋" w:eastAsia="仿宋" w:hAnsi="仿宋" w:hint="eastAsia"/>
                <w:sz w:val="24"/>
              </w:rPr>
              <w:t>：</w:t>
            </w:r>
          </w:p>
          <w:p w:rsidR="00454032" w:rsidRDefault="00AA2E09" w:rsidP="000F4CDF">
            <w:pPr>
              <w:snapToGrid/>
              <w:ind w:firstLineChars="2191" w:firstLine="5258"/>
              <w:rPr>
                <w:rFonts w:ascii="仿宋" w:eastAsia="仿宋" w:hAnsi="仿宋" w:cs="仿宋"/>
                <w:sz w:val="24"/>
              </w:rPr>
            </w:pPr>
            <w:proofErr w:type="spellStart"/>
            <w:r>
              <w:rPr>
                <w:rFonts w:ascii="仿宋" w:eastAsia="仿宋" w:hAnsi="仿宋" w:hint="eastAsia"/>
                <w:sz w:val="24"/>
              </w:rPr>
              <w:t>盖章</w:t>
            </w:r>
            <w:proofErr w:type="spellEnd"/>
          </w:p>
        </w:tc>
      </w:tr>
    </w:tbl>
    <w:p w:rsidR="00454032" w:rsidRDefault="00AA2E09" w:rsidP="000F4CDF">
      <w:pPr>
        <w:snapToGrid/>
        <w:rPr>
          <w:rFonts w:ascii="仿宋" w:eastAsia="仿宋" w:hAnsi="仿宋" w:cs="仿宋"/>
          <w:sz w:val="24"/>
          <w:szCs w:val="28"/>
          <w:lang w:eastAsia="zh-CN"/>
        </w:rPr>
      </w:pPr>
      <w:r>
        <w:rPr>
          <w:rFonts w:ascii="仿宋" w:eastAsia="仿宋" w:hAnsi="仿宋" w:cs="仿宋" w:hint="eastAsia"/>
          <w:sz w:val="24"/>
          <w:szCs w:val="28"/>
          <w:lang w:eastAsia="zh-CN"/>
        </w:rPr>
        <w:t>注：1、横向科研项目结余资金是指横向科研项目验收后或因故终止完成结题后的结余资金。</w:t>
      </w:r>
    </w:p>
    <w:p w:rsidR="00454032" w:rsidRDefault="00AA2E09" w:rsidP="000F4CDF">
      <w:pPr>
        <w:snapToGrid/>
        <w:rPr>
          <w:rFonts w:ascii="仿宋" w:eastAsia="仿宋" w:hAnsi="仿宋" w:cs="仿宋"/>
          <w:sz w:val="24"/>
          <w:szCs w:val="28"/>
          <w:lang w:eastAsia="zh-CN"/>
        </w:rPr>
      </w:pPr>
      <w:r>
        <w:rPr>
          <w:rFonts w:ascii="仿宋" w:eastAsia="仿宋" w:hAnsi="仿宋" w:cs="仿宋" w:hint="eastAsia"/>
          <w:sz w:val="24"/>
          <w:szCs w:val="28"/>
          <w:lang w:eastAsia="zh-CN"/>
        </w:rPr>
        <w:t>2、结账项目中剩余经费不足100元的，将统一收归学校总账。存在该情形的，项目负责人可将剩余经费尽早尽量使用完毕。</w:t>
      </w:r>
    </w:p>
    <w:p w:rsidR="00454032" w:rsidRDefault="00AA2E09" w:rsidP="000F4CDF">
      <w:pPr>
        <w:snapToGrid/>
        <w:rPr>
          <w:rFonts w:ascii="仿宋" w:eastAsia="仿宋" w:hAnsi="仿宋" w:cs="宋体"/>
          <w:b/>
          <w:bCs/>
          <w:sz w:val="28"/>
          <w:szCs w:val="28"/>
          <w:lang w:eastAsia="zh-CN"/>
        </w:rPr>
      </w:pPr>
      <w:r>
        <w:rPr>
          <w:rFonts w:ascii="仿宋" w:eastAsia="仿宋" w:hAnsi="仿宋" w:cs="仿宋" w:hint="eastAsia"/>
          <w:sz w:val="24"/>
          <w:szCs w:val="28"/>
          <w:lang w:eastAsia="zh-CN"/>
        </w:rPr>
        <w:t>3、结余经费中仍有外协费的（≥100元），将按照结题结账要求统一先将外协费调整为其他经费。</w:t>
      </w:r>
      <w:bookmarkStart w:id="0" w:name="_GoBack"/>
      <w:bookmarkEnd w:id="0"/>
    </w:p>
    <w:sectPr w:rsidR="004540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06" w:rsidRDefault="00A52906"/>
  </w:endnote>
  <w:endnote w:type="continuationSeparator" w:id="0">
    <w:p w:rsidR="00A52906" w:rsidRDefault="00A52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899298"/>
    </w:sdtPr>
    <w:sdtEndPr/>
    <w:sdtContent>
      <w:p w:rsidR="00454032" w:rsidRDefault="00AA2E09">
        <w:pPr>
          <w:pStyle w:val="a8"/>
          <w:jc w:val="center"/>
        </w:pPr>
        <w:r>
          <w:fldChar w:fldCharType="begin"/>
        </w:r>
        <w:r>
          <w:instrText>PAGE   \* MERGEFORMAT</w:instrText>
        </w:r>
        <w:r>
          <w:fldChar w:fldCharType="separate"/>
        </w:r>
        <w:r w:rsidR="000202D6" w:rsidRPr="000202D6">
          <w:rPr>
            <w:noProof/>
            <w:lang w:val="zh-CN" w:eastAsia="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06" w:rsidRDefault="00A52906"/>
  </w:footnote>
  <w:footnote w:type="continuationSeparator" w:id="0">
    <w:p w:rsidR="00A52906" w:rsidRDefault="00A5290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916D3"/>
    <w:multiLevelType w:val="multilevel"/>
    <w:tmpl w:val="352916D3"/>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7FF784B1"/>
    <w:multiLevelType w:val="singleLevel"/>
    <w:tmpl w:val="7FF784B1"/>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09"/>
    <w:rsid w:val="00011786"/>
    <w:rsid w:val="00015E99"/>
    <w:rsid w:val="000202D6"/>
    <w:rsid w:val="0004236A"/>
    <w:rsid w:val="00045E49"/>
    <w:rsid w:val="00065B9F"/>
    <w:rsid w:val="00096A09"/>
    <w:rsid w:val="000B2B2E"/>
    <w:rsid w:val="000C6B26"/>
    <w:rsid w:val="000F4CDF"/>
    <w:rsid w:val="001078F6"/>
    <w:rsid w:val="00110A1F"/>
    <w:rsid w:val="00144F71"/>
    <w:rsid w:val="00166F47"/>
    <w:rsid w:val="0018427B"/>
    <w:rsid w:val="001969FB"/>
    <w:rsid w:val="001A4C56"/>
    <w:rsid w:val="001A5C02"/>
    <w:rsid w:val="001A7D05"/>
    <w:rsid w:val="001D0E02"/>
    <w:rsid w:val="001D365D"/>
    <w:rsid w:val="001D7C76"/>
    <w:rsid w:val="001E127D"/>
    <w:rsid w:val="001E58F8"/>
    <w:rsid w:val="00222D7C"/>
    <w:rsid w:val="00293CB7"/>
    <w:rsid w:val="002A516A"/>
    <w:rsid w:val="002B5BD7"/>
    <w:rsid w:val="002B708A"/>
    <w:rsid w:val="002D6A1C"/>
    <w:rsid w:val="002E41CC"/>
    <w:rsid w:val="002F1F49"/>
    <w:rsid w:val="0030135C"/>
    <w:rsid w:val="00307CC1"/>
    <w:rsid w:val="003127EB"/>
    <w:rsid w:val="003412CF"/>
    <w:rsid w:val="003412DF"/>
    <w:rsid w:val="00353E24"/>
    <w:rsid w:val="0036163E"/>
    <w:rsid w:val="003618D6"/>
    <w:rsid w:val="00374190"/>
    <w:rsid w:val="003A0E9B"/>
    <w:rsid w:val="003C5633"/>
    <w:rsid w:val="00422124"/>
    <w:rsid w:val="00427D67"/>
    <w:rsid w:val="00454032"/>
    <w:rsid w:val="00470A15"/>
    <w:rsid w:val="00502744"/>
    <w:rsid w:val="00561B15"/>
    <w:rsid w:val="00570362"/>
    <w:rsid w:val="005764EA"/>
    <w:rsid w:val="00583E81"/>
    <w:rsid w:val="005C037C"/>
    <w:rsid w:val="006049BD"/>
    <w:rsid w:val="00613987"/>
    <w:rsid w:val="006141CC"/>
    <w:rsid w:val="0063058B"/>
    <w:rsid w:val="00672B5F"/>
    <w:rsid w:val="00690FEF"/>
    <w:rsid w:val="006961D5"/>
    <w:rsid w:val="006A61F1"/>
    <w:rsid w:val="00730D11"/>
    <w:rsid w:val="00733A44"/>
    <w:rsid w:val="007A0225"/>
    <w:rsid w:val="008050A5"/>
    <w:rsid w:val="008359FF"/>
    <w:rsid w:val="0085419A"/>
    <w:rsid w:val="00854B57"/>
    <w:rsid w:val="008550CC"/>
    <w:rsid w:val="00892787"/>
    <w:rsid w:val="008A27A4"/>
    <w:rsid w:val="008A4E32"/>
    <w:rsid w:val="008B3AED"/>
    <w:rsid w:val="008E1FF5"/>
    <w:rsid w:val="00901BA7"/>
    <w:rsid w:val="00907AFF"/>
    <w:rsid w:val="00911185"/>
    <w:rsid w:val="00935E8C"/>
    <w:rsid w:val="00964076"/>
    <w:rsid w:val="009700EC"/>
    <w:rsid w:val="009C3AF3"/>
    <w:rsid w:val="009D5249"/>
    <w:rsid w:val="009E5418"/>
    <w:rsid w:val="00A22A65"/>
    <w:rsid w:val="00A25B6E"/>
    <w:rsid w:val="00A2698F"/>
    <w:rsid w:val="00A30E54"/>
    <w:rsid w:val="00A37C09"/>
    <w:rsid w:val="00A40B2A"/>
    <w:rsid w:val="00A52906"/>
    <w:rsid w:val="00AA12CF"/>
    <w:rsid w:val="00AA2620"/>
    <w:rsid w:val="00AA2E09"/>
    <w:rsid w:val="00AB5012"/>
    <w:rsid w:val="00AD1D7A"/>
    <w:rsid w:val="00AD7CCB"/>
    <w:rsid w:val="00AF2FFE"/>
    <w:rsid w:val="00B20039"/>
    <w:rsid w:val="00B25B10"/>
    <w:rsid w:val="00B72B24"/>
    <w:rsid w:val="00B83BF7"/>
    <w:rsid w:val="00B8443B"/>
    <w:rsid w:val="00BB7F02"/>
    <w:rsid w:val="00BC6812"/>
    <w:rsid w:val="00BD5513"/>
    <w:rsid w:val="00BE4473"/>
    <w:rsid w:val="00C0152E"/>
    <w:rsid w:val="00C309C0"/>
    <w:rsid w:val="00CA3BB4"/>
    <w:rsid w:val="00CA6269"/>
    <w:rsid w:val="00CD323E"/>
    <w:rsid w:val="00CE4FEE"/>
    <w:rsid w:val="00D040A6"/>
    <w:rsid w:val="00D12846"/>
    <w:rsid w:val="00D435A9"/>
    <w:rsid w:val="00D46BDE"/>
    <w:rsid w:val="00D6269A"/>
    <w:rsid w:val="00D65D24"/>
    <w:rsid w:val="00D90048"/>
    <w:rsid w:val="00D94DEA"/>
    <w:rsid w:val="00DA07B3"/>
    <w:rsid w:val="00DD6540"/>
    <w:rsid w:val="00E04841"/>
    <w:rsid w:val="00E06790"/>
    <w:rsid w:val="00E2167E"/>
    <w:rsid w:val="00E70E44"/>
    <w:rsid w:val="00E91D7A"/>
    <w:rsid w:val="00EA1049"/>
    <w:rsid w:val="00EB5E47"/>
    <w:rsid w:val="00EB6A68"/>
    <w:rsid w:val="00EC0EE0"/>
    <w:rsid w:val="00EE696C"/>
    <w:rsid w:val="00EF3B74"/>
    <w:rsid w:val="00EF3E9E"/>
    <w:rsid w:val="00F00F62"/>
    <w:rsid w:val="00F02B14"/>
    <w:rsid w:val="00F20BDB"/>
    <w:rsid w:val="00F30C05"/>
    <w:rsid w:val="00F617C3"/>
    <w:rsid w:val="00F732D2"/>
    <w:rsid w:val="00F76C5E"/>
    <w:rsid w:val="00FB1476"/>
    <w:rsid w:val="00FB73C6"/>
    <w:rsid w:val="00FF1F54"/>
    <w:rsid w:val="01115B19"/>
    <w:rsid w:val="01B93885"/>
    <w:rsid w:val="01D8052F"/>
    <w:rsid w:val="01E274B5"/>
    <w:rsid w:val="0229640D"/>
    <w:rsid w:val="023024E6"/>
    <w:rsid w:val="025B2DC4"/>
    <w:rsid w:val="0261662C"/>
    <w:rsid w:val="03FB52BB"/>
    <w:rsid w:val="04FB555B"/>
    <w:rsid w:val="058645FB"/>
    <w:rsid w:val="05B4741B"/>
    <w:rsid w:val="05E24E03"/>
    <w:rsid w:val="08866840"/>
    <w:rsid w:val="08F5035F"/>
    <w:rsid w:val="09630B90"/>
    <w:rsid w:val="0A015B5F"/>
    <w:rsid w:val="0A8F0FD2"/>
    <w:rsid w:val="0B602C49"/>
    <w:rsid w:val="0B620435"/>
    <w:rsid w:val="0C0B109F"/>
    <w:rsid w:val="0C970F7A"/>
    <w:rsid w:val="0E0C3819"/>
    <w:rsid w:val="0E3073E5"/>
    <w:rsid w:val="0E5B3E17"/>
    <w:rsid w:val="0E875C90"/>
    <w:rsid w:val="0EE06B2A"/>
    <w:rsid w:val="0F2F1860"/>
    <w:rsid w:val="0F751E23"/>
    <w:rsid w:val="0FA57C09"/>
    <w:rsid w:val="110F3928"/>
    <w:rsid w:val="11BE1EE0"/>
    <w:rsid w:val="14257AC5"/>
    <w:rsid w:val="15DE18EA"/>
    <w:rsid w:val="15E06243"/>
    <w:rsid w:val="16A06085"/>
    <w:rsid w:val="17335AB8"/>
    <w:rsid w:val="176D1E6A"/>
    <w:rsid w:val="191078C7"/>
    <w:rsid w:val="1A2B47B0"/>
    <w:rsid w:val="1A9D22DC"/>
    <w:rsid w:val="1B6D1746"/>
    <w:rsid w:val="1CA72EEB"/>
    <w:rsid w:val="1D801128"/>
    <w:rsid w:val="1D9A4170"/>
    <w:rsid w:val="1F2C55D1"/>
    <w:rsid w:val="20CC6275"/>
    <w:rsid w:val="216B1EAA"/>
    <w:rsid w:val="216C5A04"/>
    <w:rsid w:val="21C359FD"/>
    <w:rsid w:val="221F5104"/>
    <w:rsid w:val="22350AE4"/>
    <w:rsid w:val="22723CC8"/>
    <w:rsid w:val="23845B5A"/>
    <w:rsid w:val="24662CDD"/>
    <w:rsid w:val="259A605E"/>
    <w:rsid w:val="28534FDC"/>
    <w:rsid w:val="28551EE0"/>
    <w:rsid w:val="29D332DC"/>
    <w:rsid w:val="2B17564D"/>
    <w:rsid w:val="2C622D10"/>
    <w:rsid w:val="2E374561"/>
    <w:rsid w:val="2FC42D16"/>
    <w:rsid w:val="30A7186E"/>
    <w:rsid w:val="30CA5D1D"/>
    <w:rsid w:val="31880A17"/>
    <w:rsid w:val="32021299"/>
    <w:rsid w:val="325C5261"/>
    <w:rsid w:val="32B9186D"/>
    <w:rsid w:val="32CE6B16"/>
    <w:rsid w:val="339E423B"/>
    <w:rsid w:val="346C65E7"/>
    <w:rsid w:val="353C245D"/>
    <w:rsid w:val="36424248"/>
    <w:rsid w:val="36F54252"/>
    <w:rsid w:val="37283C10"/>
    <w:rsid w:val="37615645"/>
    <w:rsid w:val="37A60062"/>
    <w:rsid w:val="37BB6348"/>
    <w:rsid w:val="38EE6738"/>
    <w:rsid w:val="39075963"/>
    <w:rsid w:val="397772C8"/>
    <w:rsid w:val="3AAD21B4"/>
    <w:rsid w:val="3AC27EAC"/>
    <w:rsid w:val="3B0E664A"/>
    <w:rsid w:val="3CCB3010"/>
    <w:rsid w:val="3F5E7474"/>
    <w:rsid w:val="40224945"/>
    <w:rsid w:val="42BC4B27"/>
    <w:rsid w:val="43065E58"/>
    <w:rsid w:val="438D1351"/>
    <w:rsid w:val="43A13C48"/>
    <w:rsid w:val="441B2AC5"/>
    <w:rsid w:val="46207A66"/>
    <w:rsid w:val="46DA3884"/>
    <w:rsid w:val="46F61390"/>
    <w:rsid w:val="49785208"/>
    <w:rsid w:val="4AC40AD3"/>
    <w:rsid w:val="4AD4683C"/>
    <w:rsid w:val="4AE4665A"/>
    <w:rsid w:val="4D0C4DD7"/>
    <w:rsid w:val="4F0F1789"/>
    <w:rsid w:val="4F8C288C"/>
    <w:rsid w:val="51F27C81"/>
    <w:rsid w:val="525070F0"/>
    <w:rsid w:val="53BD36C9"/>
    <w:rsid w:val="555C36EB"/>
    <w:rsid w:val="55CA20D3"/>
    <w:rsid w:val="594D29B0"/>
    <w:rsid w:val="5A6C7A6F"/>
    <w:rsid w:val="5AF255D5"/>
    <w:rsid w:val="5BF67244"/>
    <w:rsid w:val="5D1A3F40"/>
    <w:rsid w:val="5D420829"/>
    <w:rsid w:val="5D5656A9"/>
    <w:rsid w:val="5EC23124"/>
    <w:rsid w:val="61DE0EB4"/>
    <w:rsid w:val="62295935"/>
    <w:rsid w:val="627907CB"/>
    <w:rsid w:val="63D8182D"/>
    <w:rsid w:val="655A0B45"/>
    <w:rsid w:val="65A215B9"/>
    <w:rsid w:val="65BB267B"/>
    <w:rsid w:val="664F7993"/>
    <w:rsid w:val="669E7FD2"/>
    <w:rsid w:val="67281F92"/>
    <w:rsid w:val="67F44949"/>
    <w:rsid w:val="68062C18"/>
    <w:rsid w:val="6D2D39A4"/>
    <w:rsid w:val="6DDE318B"/>
    <w:rsid w:val="6E226D3A"/>
    <w:rsid w:val="6EDC2A0E"/>
    <w:rsid w:val="73041B05"/>
    <w:rsid w:val="737547B1"/>
    <w:rsid w:val="74936ACE"/>
    <w:rsid w:val="75597BE4"/>
    <w:rsid w:val="7631150F"/>
    <w:rsid w:val="77326A39"/>
    <w:rsid w:val="78973933"/>
    <w:rsid w:val="7CC754C5"/>
    <w:rsid w:val="7CD97B5E"/>
    <w:rsid w:val="7CEB3097"/>
    <w:rsid w:val="7DA55C93"/>
    <w:rsid w:val="7EC5039A"/>
    <w:rsid w:val="7FBB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C2CFD"/>
  <w15:docId w15:val="{09FEA1F3-19E9-41D3-A778-8E5A0C7F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pPr>
      <w:ind w:firstLine="630"/>
    </w:pPr>
    <w:rPr>
      <w:rFonts w:ascii="仿宋_GB2312" w:eastAsia="仿宋_GB2312" w:hAnsi="仿宋" w:cs="仿宋"/>
      <w:sz w:val="32"/>
      <w:szCs w:val="32"/>
      <w:lang w:eastAsia="zh-CN"/>
    </w:rPr>
  </w:style>
  <w:style w:type="paragraph" w:styleId="a6">
    <w:name w:val="Balloon Text"/>
    <w:basedOn w:val="a"/>
    <w:link w:val="a7"/>
    <w:qFormat/>
    <w:rPr>
      <w:sz w:val="18"/>
      <w:szCs w:val="18"/>
    </w:rPr>
  </w:style>
  <w:style w:type="paragraph" w:styleId="a8">
    <w:name w:val="footer"/>
    <w:basedOn w:val="a"/>
    <w:link w:val="a9"/>
    <w:uiPriority w:val="99"/>
    <w:unhideWhenUsed/>
    <w:qFormat/>
    <w:pPr>
      <w:tabs>
        <w:tab w:val="center" w:pos="4153"/>
        <w:tab w:val="right" w:pos="8306"/>
      </w:tabs>
    </w:pPr>
    <w:rPr>
      <w:sz w:val="18"/>
      <w:szCs w:val="18"/>
    </w:rPr>
  </w:style>
  <w:style w:type="paragraph" w:styleId="aa">
    <w:name w:val="header"/>
    <w:basedOn w:val="a"/>
    <w:link w:val="ab"/>
    <w:qFormat/>
    <w:pPr>
      <w:tabs>
        <w:tab w:val="center" w:pos="4153"/>
        <w:tab w:val="right" w:pos="8306"/>
      </w:tabs>
      <w:jc w:val="center"/>
    </w:pPr>
    <w:rPr>
      <w:sz w:val="18"/>
      <w:szCs w:val="18"/>
    </w:rPr>
  </w:style>
  <w:style w:type="paragraph" w:styleId="ac">
    <w:name w:val="annotation subject"/>
    <w:basedOn w:val="a3"/>
    <w:next w:val="a3"/>
    <w:link w:val="a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rPr>
  </w:style>
  <w:style w:type="character" w:styleId="af0">
    <w:name w:val="annotation reference"/>
    <w:basedOn w:val="a0"/>
    <w:qFormat/>
    <w:rPr>
      <w:sz w:val="21"/>
      <w:szCs w:val="21"/>
    </w:rPr>
  </w:style>
  <w:style w:type="paragraph" w:customStyle="1" w:styleId="TableText">
    <w:name w:val="Table Text"/>
    <w:basedOn w:val="a"/>
    <w:autoRedefine/>
    <w:semiHidden/>
    <w:qFormat/>
    <w:pPr>
      <w:spacing w:before="60" w:line="560" w:lineRule="exact"/>
      <w:jc w:val="center"/>
    </w:pPr>
    <w:rPr>
      <w:rFonts w:ascii="仿宋" w:eastAsia="仿宋" w:hAnsi="仿宋" w:cs="仿宋"/>
      <w:sz w:val="28"/>
      <w:szCs w:val="28"/>
    </w:rPr>
  </w:style>
  <w:style w:type="table" w:customStyle="1" w:styleId="TableNormal">
    <w:name w:val="Table Normal"/>
    <w:autoRedefine/>
    <w:semiHidden/>
    <w:unhideWhenUsed/>
    <w:qFormat/>
    <w:tblPr>
      <w:tblCellMar>
        <w:top w:w="0" w:type="dxa"/>
        <w:left w:w="0" w:type="dxa"/>
        <w:bottom w:w="0" w:type="dxa"/>
        <w:right w:w="0" w:type="dxa"/>
      </w:tblCellMar>
    </w:tblPr>
  </w:style>
  <w:style w:type="character" w:customStyle="1" w:styleId="ab">
    <w:name w:val="页眉 字符"/>
    <w:basedOn w:val="a0"/>
    <w:link w:val="aa"/>
    <w:qFormat/>
    <w:rPr>
      <w:rFonts w:ascii="Arial" w:hAnsi="Arial" w:cs="Arial"/>
      <w:snapToGrid w:val="0"/>
      <w:color w:val="000000"/>
      <w:sz w:val="18"/>
      <w:szCs w:val="18"/>
      <w:lang w:eastAsia="en-US"/>
    </w:rPr>
  </w:style>
  <w:style w:type="paragraph" w:customStyle="1" w:styleId="1">
    <w:name w:val="修订1"/>
    <w:hidden/>
    <w:uiPriority w:val="99"/>
    <w:unhideWhenUsed/>
    <w:qFormat/>
    <w:rPr>
      <w:rFonts w:ascii="Arial" w:eastAsiaTheme="minorEastAsia" w:hAnsi="Arial" w:cs="Arial"/>
      <w:snapToGrid w:val="0"/>
      <w:color w:val="000000"/>
      <w:sz w:val="21"/>
      <w:szCs w:val="21"/>
      <w:lang w:eastAsia="en-US"/>
    </w:rPr>
  </w:style>
  <w:style w:type="character" w:customStyle="1" w:styleId="a4">
    <w:name w:val="批注文字 字符"/>
    <w:basedOn w:val="a0"/>
    <w:link w:val="a3"/>
    <w:qFormat/>
    <w:rPr>
      <w:rFonts w:ascii="Arial" w:hAnsi="Arial" w:cs="Arial"/>
      <w:snapToGrid w:val="0"/>
      <w:color w:val="000000"/>
      <w:sz w:val="21"/>
      <w:szCs w:val="21"/>
      <w:lang w:eastAsia="en-US"/>
    </w:rPr>
  </w:style>
  <w:style w:type="character" w:customStyle="1" w:styleId="ad">
    <w:name w:val="批注主题 字符"/>
    <w:basedOn w:val="a4"/>
    <w:link w:val="ac"/>
    <w:qFormat/>
    <w:rPr>
      <w:rFonts w:ascii="Arial" w:hAnsi="Arial" w:cs="Arial"/>
      <w:b/>
      <w:bCs/>
      <w:snapToGrid w:val="0"/>
      <w:color w:val="000000"/>
      <w:sz w:val="21"/>
      <w:szCs w:val="21"/>
      <w:lang w:eastAsia="en-US"/>
    </w:rPr>
  </w:style>
  <w:style w:type="character" w:customStyle="1" w:styleId="a9">
    <w:name w:val="页脚 字符"/>
    <w:basedOn w:val="a0"/>
    <w:link w:val="a8"/>
    <w:uiPriority w:val="99"/>
    <w:qFormat/>
    <w:rPr>
      <w:rFonts w:ascii="Arial" w:eastAsiaTheme="minorEastAsia" w:hAnsi="Arial" w:cs="Arial"/>
      <w:snapToGrid w:val="0"/>
      <w:color w:val="000000"/>
      <w:sz w:val="18"/>
      <w:szCs w:val="18"/>
      <w:lang w:eastAsia="en-US"/>
    </w:rPr>
  </w:style>
  <w:style w:type="character" w:customStyle="1" w:styleId="a7">
    <w:name w:val="批注框文本 字符"/>
    <w:basedOn w:val="a0"/>
    <w:link w:val="a6"/>
    <w:qFormat/>
    <w:rPr>
      <w:rFonts w:ascii="Arial" w:eastAsiaTheme="minorEastAsia"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E9E0-E8A2-4696-8DA3-B624B16E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majun</dc:creator>
  <cp:lastModifiedBy>张莹</cp:lastModifiedBy>
  <cp:revision>3</cp:revision>
  <cp:lastPrinted>2026-03-25T10:20:00Z</cp:lastPrinted>
  <dcterms:created xsi:type="dcterms:W3CDTF">2026-04-24T06:17:00Z</dcterms:created>
  <dcterms:modified xsi:type="dcterms:W3CDTF">2026-04-24T06:19:00Z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eyJoZGlkIjoiNjZiMzJjZjY1YWU4ZmMxZWZiMjU2OWE5ODg3YTEwY2YiLCJ1c2VySWQiOiI0MDY1NzkxOTUifQ==</vt:lpwstr>
  </property>
  <property fmtid="{D5CDD505-2E9C-101B-9397-08002B2CF9AE}" pid="4" name="ICV">
    <vt:lpwstr>1B09A630B15E455F92D5D18B7930724C_13</vt:lpwstr>
  </property>
</Properties>
</file>