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1E" w:rsidRPr="0014306F" w:rsidRDefault="00EB001E" w:rsidP="00760057">
      <w:pPr>
        <w:widowControl/>
        <w:spacing w:before="450" w:afterLines="50" w:line="450" w:lineRule="atLeast"/>
        <w:jc w:val="center"/>
        <w:outlineLvl w:val="2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14306F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纤维材料改性</w:t>
      </w:r>
      <w:r w:rsidRPr="0014306F"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国家重点实验室201</w:t>
      </w:r>
      <w:r w:rsidR="00A44ADF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8</w:t>
      </w:r>
      <w:r w:rsidRPr="0014306F"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年度考核报告</w:t>
      </w:r>
    </w:p>
    <w:p w:rsidR="00BE46D2" w:rsidRPr="0014306F" w:rsidRDefault="005456E6" w:rsidP="00343D57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A44AD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8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年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纤维材料改性国家重点实验室在科学研究、人才培养</w:t>
      </w:r>
      <w:r w:rsidR="008701F3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及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运行管理等方面都取得了新的成绩。</w:t>
      </w:r>
    </w:p>
    <w:p w:rsidR="005456E6" w:rsidRPr="0014306F" w:rsidRDefault="005456E6" w:rsidP="005456E6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研究水平与贡献</w:t>
      </w:r>
    </w:p>
    <w:p w:rsidR="005456E6" w:rsidRPr="0014306F" w:rsidRDefault="005456E6" w:rsidP="00343D57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8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年实验室主持承担各类在</w:t>
      </w:r>
      <w:proofErr w:type="gramStart"/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研</w:t>
      </w:r>
      <w:proofErr w:type="gramEnd"/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项目共</w:t>
      </w:r>
      <w:r w:rsidR="0006723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 xml:space="preserve"> 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425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项（新增项目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128</w:t>
      </w:r>
      <w:r w:rsidR="0006723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 xml:space="preserve"> 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项），</w:t>
      </w:r>
      <w:r w:rsidR="00343D57"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其中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国家级项目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89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项（新增国家重点研发计划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课题3</w:t>
      </w:r>
      <w:r w:rsidR="00BD4B5D">
        <w:rPr>
          <w:rFonts w:ascii="仿宋" w:eastAsia="仿宋" w:hAnsi="仿宋" w:cs="宋体"/>
          <w:color w:val="2A2A2A"/>
          <w:kern w:val="0"/>
          <w:sz w:val="28"/>
          <w:szCs w:val="28"/>
        </w:rPr>
        <w:t>项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，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国家自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然科学基金重点项目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等</w:t>
      </w:r>
      <w:r w:rsidR="00BD4B5D">
        <w:rPr>
          <w:rFonts w:ascii="仿宋" w:eastAsia="仿宋" w:hAnsi="仿宋" w:cs="宋体"/>
          <w:color w:val="2A2A2A"/>
          <w:kern w:val="0"/>
          <w:sz w:val="28"/>
          <w:szCs w:val="28"/>
        </w:rPr>
        <w:t>1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6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项）</w:t>
      </w:r>
      <w:r w:rsidR="00343D57"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。</w:t>
      </w:r>
    </w:p>
    <w:p w:rsidR="005456E6" w:rsidRPr="0014306F" w:rsidRDefault="00F83B85" w:rsidP="00343D57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8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年实验室在国内外学术刊物上发表论文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495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篇。其中，一区论文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50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篇</w:t>
      </w:r>
      <w:r w:rsidR="00343D57"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，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影响因子 5.0以上的论文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186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篇，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最高影响因子为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52.613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，论文质量有较大提高。</w:t>
      </w:r>
    </w:p>
    <w:p w:rsidR="009562FE" w:rsidRDefault="00705F91" w:rsidP="00B708E4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实验室</w:t>
      </w:r>
      <w:r w:rsidR="008701F3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在</w:t>
      </w:r>
      <w:r w:rsidRPr="000671AA">
        <w:rPr>
          <w:rFonts w:ascii="仿宋" w:eastAsia="仿宋" w:hAnsi="仿宋" w:cs="宋体"/>
          <w:kern w:val="0"/>
          <w:sz w:val="28"/>
          <w:szCs w:val="28"/>
        </w:rPr>
        <w:t>201</w:t>
      </w:r>
      <w:r w:rsidR="00BD4B5D" w:rsidRPr="000671AA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0671AA">
        <w:rPr>
          <w:rFonts w:ascii="仿宋" w:eastAsia="仿宋" w:hAnsi="仿宋" w:cs="宋体"/>
          <w:kern w:val="0"/>
          <w:sz w:val="28"/>
          <w:szCs w:val="28"/>
        </w:rPr>
        <w:t>年共获各类奖项</w:t>
      </w:r>
      <w:r w:rsidR="009562FE" w:rsidRPr="000671AA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项（其中国家科技进步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二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等奖</w:t>
      </w:r>
      <w:r w:rsidR="00BD4B5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项、</w:t>
      </w:r>
      <w:r w:rsidR="009562FE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上海市自然科学一等奖1项、上海市自然科学二等奖1项</w:t>
      </w:r>
      <w:r w:rsidR="000671AA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，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省部级一等奖</w:t>
      </w:r>
      <w:r w:rsidR="000671AA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项</w:t>
      </w:r>
      <w:r w:rsidR="000671AA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、省部级科技二等奖3项</w:t>
      </w:r>
      <w:r w:rsidRPr="0014306F">
        <w:rPr>
          <w:rFonts w:ascii="仿宋" w:eastAsia="仿宋" w:hAnsi="仿宋" w:cs="宋体"/>
          <w:color w:val="2A2A2A"/>
          <w:kern w:val="0"/>
          <w:sz w:val="28"/>
          <w:szCs w:val="28"/>
        </w:rPr>
        <w:t>）。</w:t>
      </w:r>
    </w:p>
    <w:p w:rsidR="00414DB8" w:rsidRPr="0014306F" w:rsidRDefault="00414DB8" w:rsidP="00414DB8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二、队伍建设和人才培养</w:t>
      </w:r>
      <w:r w:rsidRPr="0014306F">
        <w:rPr>
          <w:rFonts w:ascii="仿宋" w:eastAsia="仿宋" w:hAnsi="仿宋" w:cs="宋体"/>
          <w:b/>
          <w:color w:val="2A2A2A"/>
          <w:kern w:val="0"/>
          <w:sz w:val="28"/>
          <w:szCs w:val="28"/>
        </w:rPr>
        <w:t xml:space="preserve"> </w:t>
      </w:r>
    </w:p>
    <w:p w:rsidR="00414DB8" w:rsidRPr="00872ADC" w:rsidRDefault="00414DB8" w:rsidP="00B708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实验室根据研究方向和学科发展的需要，注重高层次创新研究队伍建设，积极引进和培养具有国际影响力的优秀学科带头人和杰出人才，逐渐形成以纤维材料为特色的材料科学与工程高层次创新人才高地。</w:t>
      </w:r>
      <w:r w:rsidRPr="00872ADC">
        <w:rPr>
          <w:rFonts w:ascii="仿宋" w:eastAsia="仿宋" w:hAnsi="仿宋" w:cs="宋体"/>
          <w:kern w:val="0"/>
          <w:sz w:val="28"/>
          <w:szCs w:val="28"/>
        </w:rPr>
        <w:t>201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872ADC">
        <w:rPr>
          <w:rFonts w:ascii="仿宋" w:eastAsia="仿宋" w:hAnsi="仿宋" w:cs="宋体" w:hint="eastAsia"/>
          <w:kern w:val="0"/>
          <w:sz w:val="28"/>
          <w:szCs w:val="28"/>
        </w:rPr>
        <w:t>年新增</w:t>
      </w:r>
      <w:r w:rsidRPr="00872ADC">
        <w:rPr>
          <w:rFonts w:ascii="仿宋" w:eastAsia="仿宋" w:hAnsi="仿宋" w:cs="宋体"/>
          <w:kern w:val="0"/>
          <w:sz w:val="28"/>
          <w:szCs w:val="28"/>
        </w:rPr>
        <w:t>万人计划</w:t>
      </w:r>
      <w:r w:rsidRPr="00872ADC">
        <w:rPr>
          <w:rFonts w:ascii="仿宋" w:eastAsia="仿宋" w:hAnsi="仿宋" w:cs="宋体" w:hint="eastAsia"/>
          <w:kern w:val="0"/>
          <w:sz w:val="28"/>
          <w:szCs w:val="28"/>
        </w:rPr>
        <w:t>（中组部）</w:t>
      </w:r>
      <w:r w:rsidRPr="00872ADC">
        <w:rPr>
          <w:rFonts w:ascii="仿宋" w:eastAsia="仿宋" w:hAnsi="仿宋" w:cs="宋体"/>
          <w:kern w:val="0"/>
          <w:sz w:val="28"/>
          <w:szCs w:val="28"/>
        </w:rPr>
        <w:t>2名，</w:t>
      </w:r>
      <w:r w:rsidR="00067238" w:rsidRPr="00872ADC">
        <w:rPr>
          <w:rFonts w:ascii="仿宋" w:eastAsia="仿宋" w:hAnsi="仿宋" w:cs="宋体"/>
          <w:kern w:val="0"/>
          <w:sz w:val="28"/>
          <w:szCs w:val="28"/>
        </w:rPr>
        <w:t>重</w:t>
      </w:r>
      <w:r w:rsidR="00067238" w:rsidRPr="00872ADC">
        <w:rPr>
          <w:rFonts w:ascii="仿宋" w:eastAsia="仿宋" w:hAnsi="仿宋" w:cs="宋体" w:hint="eastAsia"/>
          <w:kern w:val="0"/>
          <w:sz w:val="28"/>
          <w:szCs w:val="28"/>
        </w:rPr>
        <w:t>点研发计划课题负责人</w:t>
      </w:r>
      <w:r w:rsidR="00067238" w:rsidRPr="00872ADC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067238" w:rsidRPr="00872ADC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067238" w:rsidRPr="00872ADC">
        <w:rPr>
          <w:rFonts w:ascii="仿宋" w:eastAsia="仿宋" w:hAnsi="仿宋" w:cs="宋体"/>
          <w:kern w:val="0"/>
          <w:sz w:val="28"/>
          <w:szCs w:val="28"/>
        </w:rPr>
        <w:t xml:space="preserve"> 名</w:t>
      </w:r>
      <w:r w:rsidR="00C806C6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Pr="00872ADC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872ADC">
        <w:rPr>
          <w:rFonts w:ascii="仿宋" w:eastAsia="仿宋" w:hAnsi="仿宋" w:cs="宋体"/>
          <w:kern w:val="0"/>
          <w:sz w:val="28"/>
          <w:szCs w:val="28"/>
        </w:rPr>
        <w:t>201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872ADC">
        <w:rPr>
          <w:rFonts w:ascii="仿宋" w:eastAsia="仿宋" w:hAnsi="仿宋" w:cs="宋体"/>
          <w:kern w:val="0"/>
          <w:sz w:val="28"/>
          <w:szCs w:val="28"/>
        </w:rPr>
        <w:t xml:space="preserve"> 年在实验室学习的博士、硕士共9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872ADC">
        <w:rPr>
          <w:rFonts w:ascii="仿宋" w:eastAsia="仿宋" w:hAnsi="仿宋" w:cs="宋体"/>
          <w:kern w:val="0"/>
          <w:sz w:val="28"/>
          <w:szCs w:val="28"/>
        </w:rPr>
        <w:t>0余人，毕业的博</w:t>
      </w:r>
      <w:r w:rsidRPr="00872ADC">
        <w:rPr>
          <w:rFonts w:ascii="仿宋" w:eastAsia="仿宋" w:hAnsi="仿宋" w:cs="宋体" w:hint="eastAsia"/>
          <w:kern w:val="0"/>
          <w:sz w:val="28"/>
          <w:szCs w:val="28"/>
        </w:rPr>
        <w:t>士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52</w:t>
      </w:r>
      <w:r w:rsidRPr="00872ADC">
        <w:rPr>
          <w:rFonts w:ascii="仿宋" w:eastAsia="仿宋" w:hAnsi="仿宋" w:cs="宋体"/>
          <w:kern w:val="0"/>
          <w:sz w:val="28"/>
          <w:szCs w:val="28"/>
        </w:rPr>
        <w:t>人，硕士 1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872ADC">
        <w:rPr>
          <w:rFonts w:ascii="仿宋" w:eastAsia="仿宋" w:hAnsi="仿宋" w:cs="宋体"/>
          <w:kern w:val="0"/>
          <w:sz w:val="28"/>
          <w:szCs w:val="28"/>
        </w:rPr>
        <w:t>1人。</w:t>
      </w:r>
    </w:p>
    <w:p w:rsidR="00414DB8" w:rsidRPr="0014306F" w:rsidRDefault="00EB001E" w:rsidP="00EB001E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三、开放交流与运行管理</w:t>
      </w:r>
    </w:p>
    <w:p w:rsidR="00872ADC" w:rsidRPr="00872ADC" w:rsidRDefault="00414DB8" w:rsidP="00B708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72ADC">
        <w:rPr>
          <w:rFonts w:ascii="仿宋" w:eastAsia="仿宋" w:hAnsi="仿宋" w:cs="宋体"/>
          <w:kern w:val="0"/>
          <w:sz w:val="28"/>
          <w:szCs w:val="28"/>
        </w:rPr>
        <w:lastRenderedPageBreak/>
        <w:t>201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872ADC">
        <w:rPr>
          <w:rFonts w:ascii="仿宋" w:eastAsia="仿宋" w:hAnsi="仿宋" w:cs="宋体"/>
          <w:kern w:val="0"/>
          <w:sz w:val="28"/>
          <w:szCs w:val="28"/>
        </w:rPr>
        <w:t xml:space="preserve">年实验室先后有 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872ADC">
        <w:rPr>
          <w:rFonts w:ascii="仿宋" w:eastAsia="仿宋" w:hAnsi="仿宋" w:cs="宋体"/>
          <w:kern w:val="0"/>
          <w:sz w:val="28"/>
          <w:szCs w:val="28"/>
        </w:rPr>
        <w:t>0余人次在国内外学术会议上做大</w:t>
      </w:r>
      <w:r w:rsidRPr="00872ADC">
        <w:rPr>
          <w:rFonts w:ascii="仿宋" w:eastAsia="仿宋" w:hAnsi="仿宋" w:cs="宋体" w:hint="eastAsia"/>
          <w:kern w:val="0"/>
          <w:sz w:val="28"/>
          <w:szCs w:val="28"/>
        </w:rPr>
        <w:t>会或邀请报告，</w:t>
      </w:r>
      <w:r w:rsidRPr="00872ADC">
        <w:rPr>
          <w:rFonts w:ascii="仿宋" w:eastAsia="仿宋" w:hAnsi="仿宋" w:cs="宋体"/>
          <w:kern w:val="0"/>
          <w:sz w:val="28"/>
          <w:szCs w:val="28"/>
        </w:rPr>
        <w:t>20余人次赴国外著名学术机构进行中短期学术交流和项目合作</w:t>
      </w:r>
      <w:r w:rsidRPr="00872ADC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831696" w:rsidRPr="00872ADC">
        <w:rPr>
          <w:rFonts w:ascii="仿宋" w:eastAsia="仿宋" w:hAnsi="仿宋" w:cs="宋体" w:hint="eastAsia"/>
          <w:kern w:val="0"/>
          <w:sz w:val="28"/>
          <w:szCs w:val="28"/>
        </w:rPr>
        <w:t>共主办承办学术会议近</w:t>
      </w:r>
      <w:r w:rsidR="00831696" w:rsidRPr="00872ADC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="00831696" w:rsidRPr="00872ADC">
        <w:rPr>
          <w:rFonts w:ascii="仿宋" w:eastAsia="仿宋" w:hAnsi="仿宋" w:cs="宋体"/>
          <w:kern w:val="0"/>
          <w:sz w:val="28"/>
          <w:szCs w:val="28"/>
        </w:rPr>
        <w:t>次，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包括第三届“高分子学科国家重点实验室青年学者学术交流会”、</w:t>
      </w:r>
      <w:r w:rsidR="008701F3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8701F3" w:rsidRPr="00872ADC">
        <w:rPr>
          <w:rFonts w:ascii="仿宋" w:eastAsia="仿宋" w:hAnsi="仿宋" w:cs="宋体"/>
          <w:kern w:val="0"/>
          <w:sz w:val="28"/>
          <w:szCs w:val="28"/>
        </w:rPr>
        <w:t>2018中德双边青年科学家论坛</w:t>
      </w:r>
      <w:r w:rsidR="008701F3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872ADC" w:rsidRPr="00872ADC">
        <w:rPr>
          <w:rFonts w:ascii="仿宋" w:eastAsia="仿宋" w:hAnsi="仿宋" w:cs="宋体"/>
          <w:kern w:val="0"/>
          <w:sz w:val="28"/>
          <w:szCs w:val="28"/>
        </w:rPr>
        <w:t>、</w:t>
      </w:r>
      <w:r w:rsidR="008701F3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="008701F3" w:rsidRPr="00872ADC">
        <w:rPr>
          <w:rFonts w:ascii="仿宋" w:eastAsia="仿宋" w:hAnsi="仿宋" w:cs="宋体"/>
          <w:kern w:val="0"/>
          <w:sz w:val="28"/>
          <w:szCs w:val="28"/>
        </w:rPr>
        <w:t>2018国际青年学者尚实论坛</w:t>
      </w:r>
      <w:r w:rsidR="008701F3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="00872ADC" w:rsidRPr="00872ADC">
        <w:rPr>
          <w:rFonts w:ascii="仿宋" w:eastAsia="仿宋" w:hAnsi="仿宋" w:cs="宋体" w:hint="eastAsia"/>
          <w:kern w:val="0"/>
          <w:sz w:val="28"/>
          <w:szCs w:val="28"/>
        </w:rPr>
        <w:t>等国内外有影响的学术会议。</w:t>
      </w:r>
    </w:p>
    <w:p w:rsidR="00831696" w:rsidRPr="00B06C86" w:rsidRDefault="00831696" w:rsidP="00B708E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6C86">
        <w:rPr>
          <w:rFonts w:ascii="仿宋" w:eastAsia="仿宋" w:hAnsi="仿宋" w:cs="宋体"/>
          <w:kern w:val="0"/>
          <w:sz w:val="28"/>
          <w:szCs w:val="28"/>
        </w:rPr>
        <w:t>201</w:t>
      </w:r>
      <w:r w:rsidR="00B06C86" w:rsidRPr="00B06C86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B06C86">
        <w:rPr>
          <w:rFonts w:ascii="仿宋" w:eastAsia="仿宋" w:hAnsi="仿宋" w:cs="宋体"/>
          <w:kern w:val="0"/>
          <w:sz w:val="28"/>
          <w:szCs w:val="28"/>
        </w:rPr>
        <w:t>年实验室共接待实验室参观访问</w:t>
      </w:r>
      <w:r w:rsidR="00B06C86" w:rsidRPr="00B06C86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B06C86">
        <w:rPr>
          <w:rFonts w:ascii="仿宋" w:eastAsia="仿宋" w:hAnsi="仿宋" w:cs="宋体"/>
          <w:kern w:val="0"/>
          <w:sz w:val="28"/>
          <w:szCs w:val="28"/>
        </w:rPr>
        <w:t>次，举办夏令营1次，科普讲座</w:t>
      </w:r>
      <w:r w:rsidR="00B06C86" w:rsidRPr="00B06C86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B06C86">
        <w:rPr>
          <w:rFonts w:ascii="仿宋" w:eastAsia="仿宋" w:hAnsi="仿宋" w:cs="宋体"/>
          <w:kern w:val="0"/>
          <w:sz w:val="28"/>
          <w:szCs w:val="28"/>
        </w:rPr>
        <w:t>0余场，学生实践及其他活动近 20余次，共接</w:t>
      </w:r>
      <w:r w:rsidRPr="00B06C86">
        <w:rPr>
          <w:rFonts w:ascii="仿宋" w:eastAsia="仿宋" w:hAnsi="仿宋" w:cs="宋体" w:hint="eastAsia"/>
          <w:kern w:val="0"/>
          <w:sz w:val="28"/>
          <w:szCs w:val="28"/>
        </w:rPr>
        <w:t>待学生</w:t>
      </w:r>
      <w:r w:rsidRPr="00B06C86">
        <w:rPr>
          <w:rFonts w:ascii="仿宋" w:eastAsia="仿宋" w:hAnsi="仿宋" w:cs="宋体"/>
          <w:kern w:val="0"/>
          <w:sz w:val="28"/>
          <w:szCs w:val="28"/>
        </w:rPr>
        <w:t>及社会相关人士</w:t>
      </w:r>
      <w:r w:rsidR="00B06C86" w:rsidRPr="00B06C86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B06C86">
        <w:rPr>
          <w:rFonts w:ascii="仿宋" w:eastAsia="仿宋" w:hAnsi="仿宋" w:cs="宋体"/>
          <w:kern w:val="0"/>
          <w:sz w:val="28"/>
          <w:szCs w:val="28"/>
        </w:rPr>
        <w:t>00余人</w:t>
      </w:r>
      <w:r w:rsidR="00B708E4" w:rsidRPr="00B06C86">
        <w:rPr>
          <w:rFonts w:ascii="仿宋" w:eastAsia="仿宋" w:hAnsi="仿宋" w:cs="宋体" w:hint="eastAsia"/>
          <w:kern w:val="0"/>
          <w:sz w:val="28"/>
          <w:szCs w:val="28"/>
        </w:rPr>
        <w:t>次</w:t>
      </w:r>
      <w:r w:rsidRPr="00B06C86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8701F3" w:rsidRDefault="008701F3" w:rsidP="00831696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</w:p>
    <w:p w:rsidR="00831696" w:rsidRPr="0014306F" w:rsidRDefault="00EB001E" w:rsidP="00831696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四、建议</w:t>
      </w:r>
    </w:p>
    <w:p w:rsidR="008701F3" w:rsidRPr="008701F3" w:rsidRDefault="00C806C6" w:rsidP="00C806C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806C6">
        <w:rPr>
          <w:rFonts w:ascii="仿宋" w:eastAsia="仿宋" w:hAnsi="仿宋" w:cs="宋体" w:hint="eastAsia"/>
          <w:kern w:val="0"/>
          <w:sz w:val="28"/>
          <w:szCs w:val="28"/>
        </w:rPr>
        <w:t>根据材料领域国家重点实验室优化布局指导思想</w:t>
      </w:r>
      <w:r>
        <w:rPr>
          <w:rFonts w:ascii="仿宋" w:eastAsia="仿宋" w:hAnsi="仿宋" w:cs="宋体" w:hint="eastAsia"/>
          <w:kern w:val="0"/>
          <w:sz w:val="28"/>
          <w:szCs w:val="28"/>
        </w:rPr>
        <w:t>,</w:t>
      </w:r>
      <w:r w:rsidR="008701F3" w:rsidRPr="008701F3">
        <w:rPr>
          <w:rFonts w:ascii="仿宋" w:eastAsia="仿宋" w:hAnsi="仿宋" w:cs="宋体" w:hint="eastAsia"/>
          <w:kern w:val="0"/>
          <w:sz w:val="28"/>
          <w:szCs w:val="28"/>
        </w:rPr>
        <w:t>建议实验室</w:t>
      </w:r>
      <w:r>
        <w:rPr>
          <w:rFonts w:ascii="仿宋" w:eastAsia="仿宋" w:hAnsi="仿宋" w:cs="宋体" w:hint="eastAsia"/>
          <w:kern w:val="0"/>
          <w:sz w:val="28"/>
          <w:szCs w:val="28"/>
        </w:rPr>
        <w:t>进一步</w:t>
      </w:r>
      <w:r w:rsidR="008701F3" w:rsidRPr="008701F3">
        <w:rPr>
          <w:rFonts w:ascii="仿宋" w:eastAsia="仿宋" w:hAnsi="仿宋" w:cs="宋体"/>
          <w:kern w:val="0"/>
          <w:sz w:val="28"/>
          <w:szCs w:val="28"/>
        </w:rPr>
        <w:t>布局纤维前沿科技领域</w:t>
      </w:r>
      <w:r w:rsidR="008701F3" w:rsidRPr="008701F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291D0D">
        <w:rPr>
          <w:rFonts w:ascii="仿宋" w:eastAsia="仿宋" w:hAnsi="仿宋" w:cs="宋体" w:hint="eastAsia"/>
          <w:kern w:val="0"/>
          <w:sz w:val="28"/>
          <w:szCs w:val="28"/>
        </w:rPr>
        <w:t>加强</w:t>
      </w:r>
      <w:r w:rsidR="00981725" w:rsidRPr="00981725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="00981725">
        <w:rPr>
          <w:rFonts w:ascii="仿宋" w:eastAsia="仿宋" w:hAnsi="仿宋" w:cs="宋体" w:hint="eastAsia"/>
          <w:kern w:val="0"/>
          <w:sz w:val="28"/>
          <w:szCs w:val="28"/>
        </w:rPr>
        <w:t>兄弟</w:t>
      </w:r>
      <w:r w:rsidR="00981725" w:rsidRPr="00981725">
        <w:rPr>
          <w:rFonts w:ascii="仿宋" w:eastAsia="仿宋" w:hAnsi="仿宋" w:cs="宋体" w:hint="eastAsia"/>
          <w:kern w:val="0"/>
          <w:sz w:val="28"/>
          <w:szCs w:val="28"/>
        </w:rPr>
        <w:t>国家重点实验的深度合作，</w:t>
      </w:r>
      <w:r w:rsidR="00981725">
        <w:rPr>
          <w:rFonts w:ascii="仿宋" w:eastAsia="仿宋" w:hAnsi="仿宋" w:cs="宋体" w:hint="eastAsia"/>
          <w:kern w:val="0"/>
          <w:sz w:val="28"/>
          <w:szCs w:val="28"/>
        </w:rPr>
        <w:t>以及多学科交叉融合</w:t>
      </w:r>
      <w:r w:rsidR="008701F3" w:rsidRPr="008701F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加大青年人才引进和培养力度</w:t>
      </w:r>
      <w:r w:rsidR="008701F3" w:rsidRPr="008701F3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B001E" w:rsidRPr="0014306F" w:rsidRDefault="00343D57" w:rsidP="00760057">
      <w:pPr>
        <w:spacing w:beforeLines="50"/>
        <w:jc w:val="right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东华大学</w:t>
      </w:r>
    </w:p>
    <w:p w:rsidR="00343D57" w:rsidRPr="0014306F" w:rsidRDefault="00343D57" w:rsidP="0014306F">
      <w:pPr>
        <w:widowControl/>
        <w:spacing w:line="405" w:lineRule="atLeast"/>
        <w:ind w:firstLine="556"/>
        <w:jc w:val="right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201</w:t>
      </w:r>
      <w:r w:rsidR="00A44AD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年</w:t>
      </w:r>
      <w:r w:rsidR="000F4F0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4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月</w:t>
      </w:r>
      <w:r w:rsidR="000F4F0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</w:t>
      </w:r>
      <w:r w:rsidR="0098172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6</w:t>
      </w:r>
      <w:r w:rsidRPr="0014306F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日</w:t>
      </w:r>
    </w:p>
    <w:sectPr w:rsidR="00343D57" w:rsidRPr="0014306F" w:rsidSect="002A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92" w:rsidRDefault="00425892" w:rsidP="0014306F">
      <w:r>
        <w:separator/>
      </w:r>
    </w:p>
  </w:endnote>
  <w:endnote w:type="continuationSeparator" w:id="0">
    <w:p w:rsidR="00425892" w:rsidRDefault="00425892" w:rsidP="00143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92" w:rsidRDefault="00425892" w:rsidP="0014306F">
      <w:r>
        <w:separator/>
      </w:r>
    </w:p>
  </w:footnote>
  <w:footnote w:type="continuationSeparator" w:id="0">
    <w:p w:rsidR="00425892" w:rsidRDefault="00425892" w:rsidP="00143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8D7"/>
    <w:multiLevelType w:val="hybridMultilevel"/>
    <w:tmpl w:val="867CD370"/>
    <w:lvl w:ilvl="0" w:tplc="67C0AE98">
      <w:start w:val="3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5E396D"/>
    <w:multiLevelType w:val="hybridMultilevel"/>
    <w:tmpl w:val="9EA80B6A"/>
    <w:lvl w:ilvl="0" w:tplc="480085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6D2"/>
    <w:rsid w:val="000671AA"/>
    <w:rsid w:val="00067238"/>
    <w:rsid w:val="000F4F08"/>
    <w:rsid w:val="000F6090"/>
    <w:rsid w:val="0014306F"/>
    <w:rsid w:val="001F0D2F"/>
    <w:rsid w:val="00291D0D"/>
    <w:rsid w:val="002A217C"/>
    <w:rsid w:val="00343D57"/>
    <w:rsid w:val="003739E8"/>
    <w:rsid w:val="003C2939"/>
    <w:rsid w:val="00406ED0"/>
    <w:rsid w:val="00414DB8"/>
    <w:rsid w:val="00425892"/>
    <w:rsid w:val="0046103D"/>
    <w:rsid w:val="004A1A54"/>
    <w:rsid w:val="00523C70"/>
    <w:rsid w:val="005456E6"/>
    <w:rsid w:val="00617594"/>
    <w:rsid w:val="00705F91"/>
    <w:rsid w:val="00730998"/>
    <w:rsid w:val="00760057"/>
    <w:rsid w:val="00831696"/>
    <w:rsid w:val="008701F3"/>
    <w:rsid w:val="00872ADC"/>
    <w:rsid w:val="0091786F"/>
    <w:rsid w:val="009562FE"/>
    <w:rsid w:val="00981725"/>
    <w:rsid w:val="00987503"/>
    <w:rsid w:val="00A44ADF"/>
    <w:rsid w:val="00A71685"/>
    <w:rsid w:val="00AF071A"/>
    <w:rsid w:val="00B06C86"/>
    <w:rsid w:val="00B708E4"/>
    <w:rsid w:val="00B9141E"/>
    <w:rsid w:val="00BD4B5D"/>
    <w:rsid w:val="00BE46D2"/>
    <w:rsid w:val="00C44C56"/>
    <w:rsid w:val="00C806C6"/>
    <w:rsid w:val="00D8047D"/>
    <w:rsid w:val="00D845BB"/>
    <w:rsid w:val="00DF7732"/>
    <w:rsid w:val="00E25A36"/>
    <w:rsid w:val="00EB001E"/>
    <w:rsid w:val="00EB2B70"/>
    <w:rsid w:val="00F02B0B"/>
    <w:rsid w:val="00F53381"/>
    <w:rsid w:val="00F8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7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E46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E46D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E46D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E46D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4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6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56E6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14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4306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4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4306F"/>
    <w:rPr>
      <w:sz w:val="18"/>
      <w:szCs w:val="18"/>
    </w:rPr>
  </w:style>
  <w:style w:type="character" w:customStyle="1" w:styleId="fontstyle01">
    <w:name w:val="fontstyle01"/>
    <w:basedOn w:val="a0"/>
    <w:rsid w:val="009562FE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62F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</dc:creator>
  <cp:keywords/>
  <dc:description/>
  <cp:lastModifiedBy>PC</cp:lastModifiedBy>
  <cp:revision>21</cp:revision>
  <cp:lastPrinted>2019-06-03T05:12:00Z</cp:lastPrinted>
  <dcterms:created xsi:type="dcterms:W3CDTF">2018-03-04T11:31:00Z</dcterms:created>
  <dcterms:modified xsi:type="dcterms:W3CDTF">2019-06-10T05:21:00Z</dcterms:modified>
</cp:coreProperties>
</file>