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64" w:rsidRDefault="00C038D1" w:rsidP="00BC257F">
      <w:pPr>
        <w:pStyle w:val="Default"/>
        <w:jc w:val="center"/>
        <w:outlineLvl w:val="0"/>
        <w:rPr>
          <w:sz w:val="36"/>
          <w:szCs w:val="36"/>
        </w:rPr>
      </w:pPr>
      <w:r w:rsidRPr="00C038D1">
        <w:rPr>
          <w:rFonts w:hint="eastAsia"/>
          <w:sz w:val="36"/>
          <w:szCs w:val="36"/>
        </w:rPr>
        <w:t>获提名</w:t>
      </w:r>
      <w:r w:rsidR="00C443E7"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20</w:t>
      </w:r>
      <w:r w:rsidR="00D37164">
        <w:rPr>
          <w:rFonts w:hint="eastAsia"/>
          <w:sz w:val="36"/>
          <w:szCs w:val="36"/>
        </w:rPr>
        <w:t>年国家科学技术奖</w:t>
      </w:r>
      <w:r w:rsidR="00470CFC">
        <w:rPr>
          <w:rFonts w:hint="eastAsia"/>
          <w:sz w:val="36"/>
          <w:szCs w:val="36"/>
        </w:rPr>
        <w:t>项目</w:t>
      </w:r>
      <w:r w:rsidR="00D37164">
        <w:rPr>
          <w:rFonts w:hint="eastAsia"/>
          <w:sz w:val="36"/>
          <w:szCs w:val="36"/>
        </w:rPr>
        <w:t>公示</w:t>
      </w:r>
    </w:p>
    <w:p w:rsidR="00E24F38" w:rsidRDefault="00AE1369" w:rsidP="00D37164">
      <w:pPr>
        <w:pStyle w:val="Default"/>
        <w:jc w:val="center"/>
      </w:pPr>
      <w:r>
        <w:rPr>
          <w:rFonts w:hint="eastAsia"/>
        </w:rPr>
        <w:t>发布时间：</w:t>
      </w:r>
      <w:r w:rsidR="00C443E7">
        <w:t>201</w:t>
      </w:r>
      <w:r w:rsidR="00E270B1">
        <w:rPr>
          <w:rFonts w:hint="eastAsia"/>
        </w:rPr>
        <w:t>9</w:t>
      </w:r>
      <w:r w:rsidR="00C443E7">
        <w:t>-12-</w:t>
      </w:r>
      <w:r w:rsidR="00E270B1">
        <w:rPr>
          <w:rFonts w:hint="eastAsia"/>
          <w:color w:val="FF0000"/>
        </w:rPr>
        <w:t>2</w:t>
      </w:r>
      <w:r w:rsidR="00DB17B2">
        <w:rPr>
          <w:rFonts w:hint="eastAsia"/>
          <w:color w:val="FF0000"/>
        </w:rPr>
        <w:t>7</w:t>
      </w:r>
    </w:p>
    <w:p w:rsidR="00E24F38" w:rsidRDefault="00E24F38" w:rsidP="00E24F38">
      <w:pPr>
        <w:pStyle w:val="Default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</w:p>
    <w:p w:rsidR="00E270B1" w:rsidRPr="00E270B1" w:rsidRDefault="00E270B1" w:rsidP="00E270B1">
      <w:pPr>
        <w:pStyle w:val="Default"/>
        <w:ind w:firstLineChars="200" w:firstLine="480"/>
        <w:jc w:val="both"/>
      </w:pPr>
      <w:r w:rsidRPr="00E270B1">
        <w:rPr>
          <w:rFonts w:hint="eastAsia"/>
        </w:rPr>
        <w:t>遵照国家科学技术奖励工作办公室《关于2020年度国家科学技术奖提名工作的通知》有关规定和提名单位的要求，现将</w:t>
      </w:r>
      <w:r w:rsidRPr="007D4EEA">
        <w:rPr>
          <w:rFonts w:hint="eastAsia"/>
          <w:color w:val="FF0000"/>
        </w:rPr>
        <w:t>东华大学</w:t>
      </w:r>
      <w:r w:rsidRPr="00E270B1">
        <w:rPr>
          <w:rFonts w:hint="eastAsia"/>
        </w:rPr>
        <w:t>获提名</w:t>
      </w:r>
      <w:r w:rsidRPr="00E270B1">
        <w:t>2020</w:t>
      </w:r>
      <w:r w:rsidRPr="00E270B1">
        <w:rPr>
          <w:rFonts w:hint="eastAsia"/>
        </w:rPr>
        <w:t>年度国家科学技术奖项目予以公示，公示期自</w:t>
      </w:r>
      <w:r w:rsidRPr="00E270B1">
        <w:rPr>
          <w:color w:val="FF0000"/>
        </w:rPr>
        <w:t>2019</w:t>
      </w:r>
      <w:r w:rsidRPr="00E270B1">
        <w:rPr>
          <w:rFonts w:hint="eastAsia"/>
          <w:color w:val="FF0000"/>
        </w:rPr>
        <w:t>年12月2</w:t>
      </w:r>
      <w:r w:rsidR="00DB17B2">
        <w:rPr>
          <w:rFonts w:hint="eastAsia"/>
          <w:color w:val="FF0000"/>
        </w:rPr>
        <w:t>7</w:t>
      </w:r>
      <w:r w:rsidRPr="00E270B1">
        <w:rPr>
          <w:rFonts w:hint="eastAsia"/>
          <w:color w:val="FF0000"/>
        </w:rPr>
        <w:t>日</w:t>
      </w:r>
      <w:r w:rsidRPr="00E270B1">
        <w:rPr>
          <w:rFonts w:hint="eastAsia"/>
        </w:rPr>
        <w:t>至</w:t>
      </w:r>
      <w:r w:rsidRPr="00E270B1">
        <w:rPr>
          <w:color w:val="FF0000"/>
        </w:rPr>
        <w:t>20</w:t>
      </w:r>
      <w:r w:rsidRPr="00E270B1">
        <w:rPr>
          <w:rFonts w:hint="eastAsia"/>
          <w:color w:val="FF0000"/>
        </w:rPr>
        <w:t>20年01月0</w:t>
      </w:r>
      <w:r w:rsidR="00DB17B2">
        <w:rPr>
          <w:rFonts w:hint="eastAsia"/>
          <w:color w:val="FF0000"/>
        </w:rPr>
        <w:t>2</w:t>
      </w:r>
      <w:r w:rsidRPr="00E270B1">
        <w:rPr>
          <w:rFonts w:hint="eastAsia"/>
          <w:color w:val="FF0000"/>
        </w:rPr>
        <w:t>日</w:t>
      </w:r>
      <w:r w:rsidRPr="00E270B1">
        <w:rPr>
          <w:rFonts w:hint="eastAsia"/>
        </w:rPr>
        <w:t>。</w:t>
      </w:r>
    </w:p>
    <w:p w:rsidR="00E270B1" w:rsidRPr="00E270B1" w:rsidRDefault="00E270B1" w:rsidP="00E270B1">
      <w:pPr>
        <w:pStyle w:val="Default"/>
        <w:ind w:firstLineChars="200" w:firstLine="480"/>
        <w:jc w:val="both"/>
      </w:pPr>
      <w:r w:rsidRPr="00E270B1">
        <w:rPr>
          <w:rFonts w:hint="eastAsia"/>
        </w:rPr>
        <w:t>任何人有异议的，可在公示期内以真实身份书面向</w:t>
      </w:r>
      <w:r w:rsidRPr="007D4EEA">
        <w:rPr>
          <w:rFonts w:hint="eastAsia"/>
          <w:color w:val="FF0000"/>
        </w:rPr>
        <w:t>学校</w:t>
      </w:r>
      <w:r w:rsidR="007D4EEA">
        <w:rPr>
          <w:rFonts w:hint="eastAsia"/>
          <w:color w:val="FF0000"/>
        </w:rPr>
        <w:t>科研处</w:t>
      </w:r>
      <w:r w:rsidRPr="00E270B1">
        <w:rPr>
          <w:rFonts w:hint="eastAsia"/>
        </w:rPr>
        <w:t>提出，并注明有效的联系方式，匿名异议将不予受理。</w:t>
      </w:r>
    </w:p>
    <w:p w:rsidR="00E51D03" w:rsidRDefault="00E51D03" w:rsidP="00E51D03">
      <w:pPr>
        <w:pStyle w:val="Default"/>
        <w:jc w:val="both"/>
      </w:pPr>
      <w:r w:rsidRPr="00E24F38">
        <w:t xml:space="preserve"> </w:t>
      </w:r>
      <w:r w:rsidR="00E270B1">
        <w:rPr>
          <w:rFonts w:hint="eastAsia"/>
        </w:rPr>
        <w:t xml:space="preserve">    </w:t>
      </w:r>
      <w:r w:rsidRPr="00E24F38">
        <w:rPr>
          <w:rFonts w:hint="eastAsia"/>
        </w:rPr>
        <w:t>联系人：陈 辉  电话：67792023 行政楼347室</w:t>
      </w:r>
    </w:p>
    <w:p w:rsidR="00E51D03" w:rsidRDefault="00E51D03" w:rsidP="00E51D03">
      <w:pPr>
        <w:pStyle w:val="Default"/>
        <w:jc w:val="both"/>
      </w:pPr>
    </w:p>
    <w:p w:rsidR="00E51D03" w:rsidRPr="00E24F38" w:rsidRDefault="00E51D03" w:rsidP="00E51D03">
      <w:pPr>
        <w:pStyle w:val="Default"/>
        <w:jc w:val="both"/>
      </w:pPr>
      <w:r>
        <w:rPr>
          <w:rFonts w:hint="eastAsia"/>
        </w:rPr>
        <w:t xml:space="preserve">                                                东华大学</w:t>
      </w:r>
      <w:r w:rsidRPr="00E24F38">
        <w:rPr>
          <w:rFonts w:hint="eastAsia"/>
        </w:rPr>
        <w:t>科研处</w:t>
      </w:r>
    </w:p>
    <w:p w:rsidR="00E51D03" w:rsidRDefault="00E51D03" w:rsidP="00E51D03">
      <w:pPr>
        <w:pStyle w:val="Default"/>
        <w:jc w:val="both"/>
        <w:rPr>
          <w:color w:val="FF0000"/>
        </w:rPr>
      </w:pPr>
      <w:r w:rsidRPr="00E24F38">
        <w:rPr>
          <w:rFonts w:hint="eastAsia"/>
        </w:rPr>
        <w:t>                                              </w:t>
      </w:r>
      <w:r>
        <w:rPr>
          <w:rFonts w:hint="eastAsia"/>
        </w:rPr>
        <w:t xml:space="preserve">                      </w:t>
      </w:r>
      <w:r w:rsidRPr="00E24F38">
        <w:rPr>
          <w:rFonts w:hint="eastAsia"/>
        </w:rPr>
        <w:t>  </w:t>
      </w:r>
      <w:r>
        <w:rPr>
          <w:rFonts w:hint="eastAsia"/>
        </w:rPr>
        <w:t xml:space="preserve">   </w:t>
      </w:r>
      <w:r w:rsidRPr="00E24F38">
        <w:rPr>
          <w:rFonts w:hint="eastAsia"/>
          <w:color w:val="FF0000"/>
        </w:rPr>
        <w:t xml:space="preserve"> 201</w:t>
      </w:r>
      <w:r w:rsidR="00E270B1">
        <w:rPr>
          <w:rFonts w:hint="eastAsia"/>
          <w:color w:val="FF0000"/>
        </w:rPr>
        <w:t>9</w:t>
      </w:r>
      <w:r w:rsidRPr="00E24F38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12</w:t>
      </w:r>
      <w:r w:rsidRPr="00E24F38">
        <w:rPr>
          <w:rFonts w:hint="eastAsia"/>
          <w:color w:val="FF0000"/>
        </w:rPr>
        <w:t>月</w:t>
      </w:r>
      <w:r w:rsidR="00E270B1">
        <w:rPr>
          <w:rFonts w:hint="eastAsia"/>
          <w:color w:val="FF0000"/>
        </w:rPr>
        <w:t>2</w:t>
      </w:r>
      <w:r w:rsidR="00DB17B2">
        <w:rPr>
          <w:rFonts w:hint="eastAsia"/>
          <w:color w:val="FF0000"/>
        </w:rPr>
        <w:t>7</w:t>
      </w:r>
      <w:r w:rsidRPr="00E24F38">
        <w:rPr>
          <w:rFonts w:hint="eastAsia"/>
          <w:color w:val="FF0000"/>
        </w:rPr>
        <w:t>日</w:t>
      </w:r>
      <w:r w:rsidRPr="00E24F38">
        <w:rPr>
          <w:rFonts w:hint="eastAsia"/>
          <w:color w:val="FF0000"/>
        </w:rPr>
        <w:t>  </w:t>
      </w:r>
    </w:p>
    <w:p w:rsidR="00E51D03" w:rsidRDefault="00E51D03" w:rsidP="00E24F38">
      <w:pPr>
        <w:pStyle w:val="Default"/>
        <w:jc w:val="both"/>
      </w:pPr>
    </w:p>
    <w:p w:rsidR="00C23A6C" w:rsidRPr="00E24F38" w:rsidRDefault="00C23A6C" w:rsidP="00E24F38">
      <w:pPr>
        <w:pStyle w:val="Default"/>
        <w:jc w:val="both"/>
      </w:pPr>
    </w:p>
    <w:p w:rsidR="00E24F38" w:rsidRPr="00E270B1" w:rsidRDefault="00E24F38" w:rsidP="00E24F38">
      <w:pPr>
        <w:pStyle w:val="Default"/>
        <w:jc w:val="both"/>
        <w:rPr>
          <w:b/>
        </w:rPr>
      </w:pPr>
      <w:r w:rsidRPr="00E270B1">
        <w:rPr>
          <w:rFonts w:hint="eastAsia"/>
          <w:b/>
        </w:rPr>
        <w:t>附件：获提名20</w:t>
      </w:r>
      <w:r w:rsidR="00E270B1" w:rsidRPr="00E270B1">
        <w:rPr>
          <w:rFonts w:hint="eastAsia"/>
          <w:b/>
        </w:rPr>
        <w:t>20</w:t>
      </w:r>
      <w:r w:rsidRPr="00E270B1">
        <w:rPr>
          <w:rFonts w:hint="eastAsia"/>
          <w:b/>
        </w:rPr>
        <w:t>年度国家科学技术奖项目</w:t>
      </w:r>
    </w:p>
    <w:p w:rsidR="00E270B1" w:rsidRPr="00442682" w:rsidRDefault="00E270B1" w:rsidP="00E270B1">
      <w:pPr>
        <w:spacing w:line="440" w:lineRule="exact"/>
        <w:rPr>
          <w:rFonts w:ascii="宋体" w:hAnsi="宋体"/>
          <w:color w:val="000000" w:themeColor="text1"/>
          <w:sz w:val="24"/>
          <w:szCs w:val="32"/>
        </w:rPr>
      </w:pPr>
      <w:r w:rsidRPr="005A5294">
        <w:rPr>
          <w:rFonts w:hint="eastAsia"/>
          <w:b/>
          <w:sz w:val="24"/>
          <w:szCs w:val="24"/>
        </w:rPr>
        <w:t>项</w:t>
      </w:r>
      <w:r w:rsidRPr="00442682">
        <w:rPr>
          <w:rFonts w:ascii="宋体" w:hAnsi="宋体" w:hint="eastAsia"/>
          <w:b/>
          <w:color w:val="000000" w:themeColor="text1"/>
          <w:sz w:val="24"/>
          <w:szCs w:val="32"/>
        </w:rPr>
        <w:t>目名称</w:t>
      </w:r>
      <w:r w:rsidRPr="00442682">
        <w:rPr>
          <w:rFonts w:ascii="宋体" w:hAnsi="宋体" w:hint="eastAsia"/>
          <w:color w:val="000000" w:themeColor="text1"/>
          <w:sz w:val="24"/>
          <w:szCs w:val="32"/>
        </w:rPr>
        <w:t>：</w:t>
      </w:r>
      <w:r w:rsidRPr="00403B57">
        <w:rPr>
          <w:rFonts w:ascii="宋体" w:hAnsi="宋体" w:hint="eastAsia"/>
          <w:color w:val="000000" w:themeColor="text1"/>
          <w:sz w:val="24"/>
          <w:szCs w:val="32"/>
        </w:rPr>
        <w:t>高性能纤维可编织技术及在</w:t>
      </w:r>
      <w:r>
        <w:rPr>
          <w:rFonts w:ascii="宋体" w:hAnsi="宋体" w:hint="eastAsia"/>
          <w:color w:val="000000" w:themeColor="text1"/>
          <w:sz w:val="24"/>
          <w:szCs w:val="32"/>
        </w:rPr>
        <w:t>航天器</w:t>
      </w:r>
      <w:r w:rsidRPr="00403B57">
        <w:rPr>
          <w:rFonts w:ascii="宋体" w:hAnsi="宋体" w:hint="eastAsia"/>
          <w:color w:val="000000" w:themeColor="text1"/>
          <w:sz w:val="24"/>
          <w:szCs w:val="32"/>
        </w:rPr>
        <w:t>重大需求中的应用</w:t>
      </w:r>
    </w:p>
    <w:p w:rsidR="00E270B1" w:rsidRPr="00442682" w:rsidRDefault="00E270B1" w:rsidP="00E270B1">
      <w:pPr>
        <w:spacing w:line="440" w:lineRule="exact"/>
        <w:rPr>
          <w:rFonts w:ascii="宋体" w:hAnsi="宋体"/>
          <w:color w:val="000000" w:themeColor="text1"/>
          <w:sz w:val="24"/>
          <w:szCs w:val="32"/>
        </w:rPr>
      </w:pPr>
      <w:r w:rsidRPr="00442682">
        <w:rPr>
          <w:rFonts w:ascii="宋体" w:hAnsi="宋体" w:hint="eastAsia"/>
          <w:b/>
          <w:color w:val="000000" w:themeColor="text1"/>
          <w:sz w:val="24"/>
          <w:szCs w:val="32"/>
        </w:rPr>
        <w:t>提名者</w:t>
      </w:r>
      <w:r w:rsidRPr="00442682">
        <w:rPr>
          <w:rFonts w:ascii="宋体" w:hAnsi="宋体" w:hint="eastAsia"/>
          <w:color w:val="000000" w:themeColor="text1"/>
          <w:sz w:val="24"/>
          <w:szCs w:val="32"/>
        </w:rPr>
        <w:t>：中国纺织工业联合会</w:t>
      </w:r>
    </w:p>
    <w:p w:rsidR="00E270B1" w:rsidRPr="00442682" w:rsidRDefault="00E270B1" w:rsidP="00E270B1">
      <w:pPr>
        <w:spacing w:line="440" w:lineRule="exact"/>
        <w:rPr>
          <w:rFonts w:ascii="宋体" w:hAnsi="宋体"/>
          <w:color w:val="000000" w:themeColor="text1"/>
          <w:sz w:val="24"/>
          <w:szCs w:val="32"/>
        </w:rPr>
      </w:pPr>
      <w:r w:rsidRPr="00442682">
        <w:rPr>
          <w:rFonts w:ascii="宋体" w:hAnsi="宋体" w:hint="eastAsia"/>
          <w:b/>
          <w:color w:val="000000" w:themeColor="text1"/>
          <w:sz w:val="24"/>
          <w:szCs w:val="32"/>
        </w:rPr>
        <w:t>提名等级</w:t>
      </w:r>
      <w:r w:rsidRPr="00442682">
        <w:rPr>
          <w:rFonts w:ascii="宋体" w:hAnsi="宋体" w:hint="eastAsia"/>
          <w:color w:val="000000" w:themeColor="text1"/>
          <w:sz w:val="24"/>
          <w:szCs w:val="32"/>
        </w:rPr>
        <w:t>：</w:t>
      </w:r>
      <w:r w:rsidRPr="00E73602">
        <w:rPr>
          <w:rFonts w:ascii="宋体" w:hAnsi="宋体" w:hint="eastAsia"/>
          <w:color w:val="000000" w:themeColor="text1"/>
          <w:sz w:val="24"/>
          <w:szCs w:val="32"/>
        </w:rPr>
        <w:t>国家科学技术进步奖步二等奖</w:t>
      </w:r>
    </w:p>
    <w:p w:rsidR="008A53C5" w:rsidRPr="00442682" w:rsidRDefault="008A53C5" w:rsidP="008A53C5">
      <w:pPr>
        <w:spacing w:line="440" w:lineRule="exact"/>
        <w:rPr>
          <w:rFonts w:ascii="宋体" w:hAnsi="宋体"/>
          <w:color w:val="000000" w:themeColor="text1"/>
          <w:sz w:val="24"/>
          <w:szCs w:val="32"/>
        </w:rPr>
      </w:pPr>
      <w:r w:rsidRPr="00442682">
        <w:rPr>
          <w:rFonts w:ascii="宋体" w:hAnsi="宋体" w:hint="eastAsia"/>
          <w:b/>
          <w:color w:val="000000" w:themeColor="text1"/>
          <w:sz w:val="24"/>
          <w:szCs w:val="32"/>
        </w:rPr>
        <w:t>主要完成人</w:t>
      </w:r>
      <w:r w:rsidRPr="00442682">
        <w:rPr>
          <w:rFonts w:ascii="宋体" w:hAnsi="宋体" w:hint="eastAsia"/>
          <w:color w:val="000000" w:themeColor="text1"/>
          <w:sz w:val="24"/>
          <w:szCs w:val="32"/>
        </w:rPr>
        <w:t>：</w:t>
      </w:r>
      <w:r w:rsidRPr="00E73602">
        <w:rPr>
          <w:rFonts w:ascii="宋体" w:hAnsi="宋体" w:hint="eastAsia"/>
          <w:color w:val="000000" w:themeColor="text1"/>
          <w:sz w:val="24"/>
          <w:szCs w:val="32"/>
        </w:rPr>
        <w:t>陈南梁、蒋金华、冀有志、</w:t>
      </w:r>
      <w:r>
        <w:rPr>
          <w:rFonts w:ascii="宋体" w:hAnsi="宋体" w:hint="eastAsia"/>
          <w:color w:val="000000" w:themeColor="text1"/>
          <w:sz w:val="24"/>
          <w:szCs w:val="32"/>
        </w:rPr>
        <w:t>王治易、</w:t>
      </w:r>
      <w:r w:rsidRPr="00E73602">
        <w:rPr>
          <w:rFonts w:ascii="宋体" w:hAnsi="宋体" w:hint="eastAsia"/>
          <w:color w:val="000000" w:themeColor="text1"/>
          <w:sz w:val="24"/>
          <w:szCs w:val="32"/>
        </w:rPr>
        <w:t>王敏其</w:t>
      </w:r>
      <w:r>
        <w:rPr>
          <w:rFonts w:ascii="宋体" w:hAnsi="宋体" w:hint="eastAsia"/>
          <w:color w:val="000000" w:themeColor="text1"/>
          <w:sz w:val="24"/>
          <w:szCs w:val="32"/>
        </w:rPr>
        <w:t>、</w:t>
      </w:r>
      <w:r w:rsidRPr="00E73602">
        <w:rPr>
          <w:rFonts w:ascii="宋体" w:hAnsi="宋体" w:hint="eastAsia"/>
          <w:color w:val="000000" w:themeColor="text1"/>
          <w:sz w:val="24"/>
          <w:szCs w:val="32"/>
        </w:rPr>
        <w:t>王占洪、谈昆伦、邵光伟</w:t>
      </w:r>
      <w:r>
        <w:rPr>
          <w:rFonts w:ascii="宋体" w:hAnsi="宋体" w:hint="eastAsia"/>
          <w:color w:val="000000" w:themeColor="text1"/>
          <w:sz w:val="24"/>
          <w:szCs w:val="32"/>
        </w:rPr>
        <w:t>、邵慧奇</w:t>
      </w:r>
      <w:r w:rsidRPr="00E73602">
        <w:rPr>
          <w:rFonts w:ascii="宋体" w:hAnsi="宋体" w:hint="eastAsia"/>
          <w:color w:val="000000" w:themeColor="text1"/>
          <w:sz w:val="24"/>
          <w:szCs w:val="32"/>
        </w:rPr>
        <w:t>、张晨曙</w:t>
      </w:r>
    </w:p>
    <w:p w:rsidR="008A53C5" w:rsidRDefault="008A53C5" w:rsidP="008A53C5">
      <w:pPr>
        <w:spacing w:line="440" w:lineRule="exact"/>
        <w:rPr>
          <w:sz w:val="24"/>
          <w:szCs w:val="24"/>
          <w:u w:color="FFFFFF"/>
        </w:rPr>
      </w:pPr>
      <w:r w:rsidRPr="00442682">
        <w:rPr>
          <w:rFonts w:ascii="宋体" w:hAnsi="宋体" w:hint="eastAsia"/>
          <w:b/>
          <w:color w:val="000000" w:themeColor="text1"/>
          <w:sz w:val="24"/>
          <w:szCs w:val="32"/>
        </w:rPr>
        <w:t>主要完成单位</w:t>
      </w:r>
      <w:r w:rsidRPr="005A5294">
        <w:rPr>
          <w:rFonts w:hint="eastAsia"/>
          <w:b/>
          <w:sz w:val="24"/>
          <w:szCs w:val="24"/>
        </w:rPr>
        <w:t>：</w:t>
      </w:r>
      <w:r w:rsidRPr="00E73602">
        <w:rPr>
          <w:rFonts w:hint="eastAsia"/>
          <w:sz w:val="24"/>
          <w:szCs w:val="24"/>
          <w:u w:color="FFFFFF"/>
        </w:rPr>
        <w:t>东华大学、</w:t>
      </w:r>
      <w:r w:rsidR="00C160BB" w:rsidRPr="00C160BB">
        <w:rPr>
          <w:rFonts w:hint="eastAsia"/>
          <w:sz w:val="24"/>
          <w:szCs w:val="24"/>
          <w:u w:color="FFFFFF"/>
        </w:rPr>
        <w:t>西安航天恒星科技实业（集团）有限公司</w:t>
      </w:r>
      <w:r w:rsidRPr="00E73602">
        <w:rPr>
          <w:rFonts w:hint="eastAsia"/>
          <w:sz w:val="24"/>
          <w:szCs w:val="24"/>
          <w:u w:color="FFFFFF"/>
        </w:rPr>
        <w:t>、</w:t>
      </w:r>
      <w:r w:rsidRPr="007B51B9">
        <w:rPr>
          <w:rFonts w:hint="eastAsia"/>
          <w:sz w:val="24"/>
          <w:szCs w:val="24"/>
          <w:u w:color="FFFFFF"/>
        </w:rPr>
        <w:t>上海宇航系统工程研究所</w:t>
      </w:r>
      <w:r>
        <w:rPr>
          <w:rFonts w:hint="eastAsia"/>
          <w:sz w:val="24"/>
          <w:szCs w:val="24"/>
          <w:u w:color="FFFFFF"/>
        </w:rPr>
        <w:t>、</w:t>
      </w:r>
      <w:r w:rsidRPr="00E73602">
        <w:rPr>
          <w:rFonts w:hint="eastAsia"/>
          <w:sz w:val="24"/>
          <w:szCs w:val="24"/>
          <w:u w:color="FFFFFF"/>
        </w:rPr>
        <w:t>五洋纺机有限公司、江苏润源控股集团有限公司、常州市第八纺织机械有限公司</w:t>
      </w:r>
    </w:p>
    <w:p w:rsidR="00E270B1" w:rsidRPr="005A5294" w:rsidRDefault="00E270B1" w:rsidP="00E270B1">
      <w:pPr>
        <w:spacing w:line="360" w:lineRule="auto"/>
        <w:ind w:firstLineChars="200" w:firstLine="480"/>
        <w:rPr>
          <w:sz w:val="24"/>
          <w:szCs w:val="24"/>
        </w:rPr>
      </w:pPr>
    </w:p>
    <w:p w:rsidR="00E270B1" w:rsidRPr="00532DFB" w:rsidRDefault="00E270B1" w:rsidP="00E270B1">
      <w:pPr>
        <w:pStyle w:val="a7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t>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</w:t>
      </w:r>
      <w:r w:rsidRPr="00532DFB">
        <w:rPr>
          <w:rFonts w:ascii="宋体" w:hAnsi="宋体"/>
          <w:b/>
          <w:color w:val="000000" w:themeColor="text1"/>
          <w:sz w:val="28"/>
        </w:rPr>
        <w:t>标准规范等目录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84"/>
        <w:gridCol w:w="708"/>
        <w:gridCol w:w="1125"/>
        <w:gridCol w:w="9"/>
        <w:gridCol w:w="842"/>
        <w:gridCol w:w="809"/>
        <w:gridCol w:w="1034"/>
        <w:gridCol w:w="1943"/>
        <w:gridCol w:w="1061"/>
      </w:tblGrid>
      <w:tr w:rsidR="00E270B1" w:rsidRPr="00532DFB" w:rsidTr="00C23A6C">
        <w:trPr>
          <w:trHeight w:val="680"/>
          <w:jc w:val="center"/>
        </w:trPr>
        <w:tc>
          <w:tcPr>
            <w:tcW w:w="959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知识产权（标准）类别</w:t>
            </w:r>
          </w:p>
        </w:tc>
        <w:tc>
          <w:tcPr>
            <w:tcW w:w="1184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知识产权（标准）具体名称</w:t>
            </w:r>
          </w:p>
        </w:tc>
        <w:tc>
          <w:tcPr>
            <w:tcW w:w="708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国家</w:t>
            </w:r>
            <w:r>
              <w:rPr>
                <w:rFonts w:hint="eastAsia"/>
                <w:color w:val="000000"/>
                <w:sz w:val="20"/>
              </w:rPr>
              <w:br/>
            </w:r>
            <w:r>
              <w:rPr>
                <w:rFonts w:hint="eastAsia"/>
                <w:color w:val="000000"/>
                <w:sz w:val="20"/>
              </w:rPr>
              <w:t>（地区）</w:t>
            </w:r>
          </w:p>
        </w:tc>
        <w:tc>
          <w:tcPr>
            <w:tcW w:w="1134" w:type="dxa"/>
            <w:gridSpan w:val="2"/>
            <w:vAlign w:val="center"/>
          </w:tcPr>
          <w:p w:rsidR="00E270B1" w:rsidRDefault="00E270B1" w:rsidP="008D3817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授权号（标准编号）</w:t>
            </w:r>
          </w:p>
        </w:tc>
        <w:tc>
          <w:tcPr>
            <w:tcW w:w="842" w:type="dxa"/>
            <w:vAlign w:val="center"/>
          </w:tcPr>
          <w:p w:rsidR="00E270B1" w:rsidRDefault="00E270B1" w:rsidP="008D3817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授权（标准发布）日期</w:t>
            </w:r>
          </w:p>
        </w:tc>
        <w:tc>
          <w:tcPr>
            <w:tcW w:w="809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证书编号（标准批准发布部门）</w:t>
            </w:r>
          </w:p>
        </w:tc>
        <w:tc>
          <w:tcPr>
            <w:tcW w:w="1034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权利人（标准起草单位）</w:t>
            </w:r>
          </w:p>
        </w:tc>
        <w:tc>
          <w:tcPr>
            <w:tcW w:w="1943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发明人（标准起草人）</w:t>
            </w:r>
          </w:p>
        </w:tc>
        <w:tc>
          <w:tcPr>
            <w:tcW w:w="1061" w:type="dxa"/>
            <w:vAlign w:val="center"/>
          </w:tcPr>
          <w:p w:rsidR="00E270B1" w:rsidRDefault="00E270B1" w:rsidP="008D3817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发明专利（标准）有效状态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一种用于超细金属丝整经的纱架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ZL201410265190.X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2016.11.23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2297686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东华大学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陈南梁，蒋金华，张晨曙，邵光伟，马小飞，　冀有志，邵慧奇，张建磊，卓东方，王敏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lastRenderedPageBreak/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一种单针床经编机的对称送经方法及装置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ZL201710276900.2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2019.07.19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3461447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东华大学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陈南梁，蒋金华，邵光伟，张晨曙，邵慧奇，傅婷，马小飞，冀有志，林芳兵，苏传丽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一种便于张力补偿的可调节过纱杆装置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 xml:space="preserve">ZL201310151671.3 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2016.09.28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1509112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五洋纺机有限公司（原常州市武进五洋纺织机械有限公司）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王敏其，王水，</w:t>
            </w:r>
            <w:r w:rsidRPr="00CE22CC">
              <w:rPr>
                <w:rFonts w:hint="eastAsia"/>
                <w:sz w:val="18"/>
                <w:szCs w:val="18"/>
              </w:rPr>
              <w:t xml:space="preserve">  </w:t>
            </w:r>
            <w:r w:rsidRPr="00CE22CC">
              <w:rPr>
                <w:rFonts w:hint="eastAsia"/>
                <w:sz w:val="18"/>
                <w:szCs w:val="18"/>
              </w:rPr>
              <w:t>赵启，周旭锋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一种经编机专用导电纱线断纱自停方法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ZL201711175277 .8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2019.08.09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3488567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东华大学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邵光伟，陈南梁，蒋金华，张晨曙，马小飞，冀有志，邵慧奇，傅婷，林芳兵，苏传丽，李建娜，杜晓冬，刘译雯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多梳拉舍尔经编机的针床摆动机构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ZL201210005393.6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2014.02.12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1346713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江苏润源控股集团有限公司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王占洪，赵红霞，陈如仲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发明专利</w:t>
            </w:r>
            <w:r w:rsidRPr="00CE22CC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一种可调整反射面天线模具调整结构</w:t>
            </w:r>
            <w:r w:rsidRPr="00CE22CC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 xml:space="preserve">ZL201510809217.1 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2015.11.19</w:t>
            </w:r>
          </w:p>
        </w:tc>
        <w:tc>
          <w:tcPr>
            <w:tcW w:w="809" w:type="dxa"/>
          </w:tcPr>
          <w:p w:rsidR="00C23A6C" w:rsidRPr="00CE22CC" w:rsidRDefault="00C160BB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2943420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西安空间无线电技术研究所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江文剑，冀有志，梁云，柏宏武，龚博安，王峰，徐进，张建卫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半刚性电池基板的结构动力学分析方法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ZL201210316859.4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2015.09.02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1775853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上海宇航系统工程研究所、苏州大学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高剑，杨昌锦，王治易，董毅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双经轴整经机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 xml:space="preserve">ZL201110137665.3 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2013.04.03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1166540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常州市第八纺织机械有限公司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谈昆伦，陈龙，谢雪松，谈良春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一种带有曲轴连杆机构的经编机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ZL201510523044.7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2017.06.20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2525707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五洋纺机有限公司（原常州市武进五洋纺织机械有限公司）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王敏其，王水，王涵珠，高燕</w:t>
            </w:r>
            <w:r w:rsidRPr="00CE22CC">
              <w:rPr>
                <w:rFonts w:hint="eastAsia"/>
                <w:sz w:val="18"/>
                <w:szCs w:val="18"/>
              </w:rPr>
              <w:br/>
            </w:r>
            <w:r w:rsidRPr="00CE22CC">
              <w:rPr>
                <w:rFonts w:hint="eastAsia"/>
                <w:sz w:val="18"/>
                <w:szCs w:val="18"/>
              </w:rPr>
              <w:t>赵启　程凌　左庆国　高至恺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  <w:tr w:rsidR="00C23A6C" w:rsidRPr="00532DFB" w:rsidTr="00C23A6C">
        <w:trPr>
          <w:trHeight w:val="1021"/>
          <w:jc w:val="center"/>
        </w:trPr>
        <w:tc>
          <w:tcPr>
            <w:tcW w:w="95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授权发明</w:t>
            </w:r>
          </w:p>
        </w:tc>
        <w:tc>
          <w:tcPr>
            <w:tcW w:w="118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经编机梳栉运动装置</w:t>
            </w:r>
          </w:p>
        </w:tc>
        <w:tc>
          <w:tcPr>
            <w:tcW w:w="708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1125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ZL201310100585.X</w:t>
            </w:r>
          </w:p>
        </w:tc>
        <w:tc>
          <w:tcPr>
            <w:tcW w:w="851" w:type="dxa"/>
            <w:gridSpan w:val="2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br/>
              <w:t>2014.06.04</w:t>
            </w:r>
          </w:p>
        </w:tc>
        <w:tc>
          <w:tcPr>
            <w:tcW w:w="809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1411507</w:t>
            </w:r>
          </w:p>
        </w:tc>
        <w:tc>
          <w:tcPr>
            <w:tcW w:w="1034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江苏润源控股集团有限公司</w:t>
            </w:r>
          </w:p>
        </w:tc>
        <w:tc>
          <w:tcPr>
            <w:tcW w:w="1943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王占洪，曹清林，赵红霞，韦海龙</w:t>
            </w:r>
          </w:p>
        </w:tc>
        <w:tc>
          <w:tcPr>
            <w:tcW w:w="1061" w:type="dxa"/>
          </w:tcPr>
          <w:p w:rsidR="00C23A6C" w:rsidRPr="00CE22CC" w:rsidRDefault="00C23A6C" w:rsidP="00DC6DB9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CE22CC">
              <w:rPr>
                <w:rFonts w:hint="eastAsia"/>
                <w:sz w:val="18"/>
                <w:szCs w:val="18"/>
              </w:rPr>
              <w:t>有效专利</w:t>
            </w:r>
          </w:p>
        </w:tc>
      </w:tr>
    </w:tbl>
    <w:p w:rsidR="00E270B1" w:rsidRDefault="00E270B1" w:rsidP="00E24F38">
      <w:pPr>
        <w:pStyle w:val="Default"/>
        <w:jc w:val="both"/>
      </w:pPr>
    </w:p>
    <w:sectPr w:rsidR="00E270B1" w:rsidSect="00EF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A3" w:rsidRDefault="00EE58A3" w:rsidP="00287473">
      <w:r>
        <w:separator/>
      </w:r>
    </w:p>
  </w:endnote>
  <w:endnote w:type="continuationSeparator" w:id="0">
    <w:p w:rsidR="00EE58A3" w:rsidRDefault="00EE58A3" w:rsidP="0028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A3" w:rsidRDefault="00EE58A3" w:rsidP="00287473">
      <w:r>
        <w:separator/>
      </w:r>
    </w:p>
  </w:footnote>
  <w:footnote w:type="continuationSeparator" w:id="0">
    <w:p w:rsidR="00EE58A3" w:rsidRDefault="00EE58A3" w:rsidP="0028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E1D"/>
    <w:multiLevelType w:val="hybridMultilevel"/>
    <w:tmpl w:val="94A04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164"/>
    <w:rsid w:val="0000573F"/>
    <w:rsid w:val="00020055"/>
    <w:rsid w:val="00044332"/>
    <w:rsid w:val="0004726E"/>
    <w:rsid w:val="00052539"/>
    <w:rsid w:val="000530DB"/>
    <w:rsid w:val="0005754E"/>
    <w:rsid w:val="00096810"/>
    <w:rsid w:val="000A58E9"/>
    <w:rsid w:val="000B1A05"/>
    <w:rsid w:val="000B2461"/>
    <w:rsid w:val="000C12B7"/>
    <w:rsid w:val="000C2A42"/>
    <w:rsid w:val="000C61C0"/>
    <w:rsid w:val="000E376B"/>
    <w:rsid w:val="000E6249"/>
    <w:rsid w:val="000F02B0"/>
    <w:rsid w:val="001052CC"/>
    <w:rsid w:val="00107BA8"/>
    <w:rsid w:val="00110FB6"/>
    <w:rsid w:val="00120A07"/>
    <w:rsid w:val="00123DCE"/>
    <w:rsid w:val="00160095"/>
    <w:rsid w:val="001834D7"/>
    <w:rsid w:val="001B6282"/>
    <w:rsid w:val="001B6E52"/>
    <w:rsid w:val="001B7B2E"/>
    <w:rsid w:val="001D42D6"/>
    <w:rsid w:val="001E22E6"/>
    <w:rsid w:val="001F2654"/>
    <w:rsid w:val="001F3CD2"/>
    <w:rsid w:val="001F53ED"/>
    <w:rsid w:val="001F7175"/>
    <w:rsid w:val="002001B9"/>
    <w:rsid w:val="00211EC2"/>
    <w:rsid w:val="0021236D"/>
    <w:rsid w:val="00230958"/>
    <w:rsid w:val="00250F2B"/>
    <w:rsid w:val="00253809"/>
    <w:rsid w:val="002678F7"/>
    <w:rsid w:val="0028169F"/>
    <w:rsid w:val="00285FC2"/>
    <w:rsid w:val="00287473"/>
    <w:rsid w:val="00291617"/>
    <w:rsid w:val="00293C75"/>
    <w:rsid w:val="002C1F02"/>
    <w:rsid w:val="002E2507"/>
    <w:rsid w:val="002E421F"/>
    <w:rsid w:val="002F08F9"/>
    <w:rsid w:val="00306B9C"/>
    <w:rsid w:val="00316320"/>
    <w:rsid w:val="00346C01"/>
    <w:rsid w:val="0035756C"/>
    <w:rsid w:val="0036477C"/>
    <w:rsid w:val="00373071"/>
    <w:rsid w:val="00374A18"/>
    <w:rsid w:val="00382210"/>
    <w:rsid w:val="0039120B"/>
    <w:rsid w:val="003A36E4"/>
    <w:rsid w:val="003E3F3B"/>
    <w:rsid w:val="003F063C"/>
    <w:rsid w:val="003F2367"/>
    <w:rsid w:val="00416218"/>
    <w:rsid w:val="00420BE6"/>
    <w:rsid w:val="00424EB1"/>
    <w:rsid w:val="0042550C"/>
    <w:rsid w:val="0044273C"/>
    <w:rsid w:val="00450227"/>
    <w:rsid w:val="004514C7"/>
    <w:rsid w:val="00454F69"/>
    <w:rsid w:val="00457CC9"/>
    <w:rsid w:val="00460A34"/>
    <w:rsid w:val="00470CFC"/>
    <w:rsid w:val="00476EE0"/>
    <w:rsid w:val="00477111"/>
    <w:rsid w:val="00477294"/>
    <w:rsid w:val="00482D5C"/>
    <w:rsid w:val="00484343"/>
    <w:rsid w:val="00485C4B"/>
    <w:rsid w:val="004B099E"/>
    <w:rsid w:val="004B14B2"/>
    <w:rsid w:val="004C68B9"/>
    <w:rsid w:val="004E3275"/>
    <w:rsid w:val="004E72F5"/>
    <w:rsid w:val="004E7D2F"/>
    <w:rsid w:val="004F0214"/>
    <w:rsid w:val="004F059A"/>
    <w:rsid w:val="004F4C19"/>
    <w:rsid w:val="00504564"/>
    <w:rsid w:val="0052462A"/>
    <w:rsid w:val="00532F18"/>
    <w:rsid w:val="00541F2B"/>
    <w:rsid w:val="00550B7C"/>
    <w:rsid w:val="00554FDC"/>
    <w:rsid w:val="00570BF4"/>
    <w:rsid w:val="005721C7"/>
    <w:rsid w:val="00580772"/>
    <w:rsid w:val="005B30B5"/>
    <w:rsid w:val="005B4D3C"/>
    <w:rsid w:val="005C2860"/>
    <w:rsid w:val="005E3093"/>
    <w:rsid w:val="006147A2"/>
    <w:rsid w:val="00621384"/>
    <w:rsid w:val="006264F8"/>
    <w:rsid w:val="006545C6"/>
    <w:rsid w:val="00677969"/>
    <w:rsid w:val="00691F0E"/>
    <w:rsid w:val="006B15D1"/>
    <w:rsid w:val="006B3771"/>
    <w:rsid w:val="006C29C3"/>
    <w:rsid w:val="006D3DE0"/>
    <w:rsid w:val="006D4B9A"/>
    <w:rsid w:val="006D7DB8"/>
    <w:rsid w:val="006F0361"/>
    <w:rsid w:val="006F1302"/>
    <w:rsid w:val="00734261"/>
    <w:rsid w:val="007539F3"/>
    <w:rsid w:val="00765A92"/>
    <w:rsid w:val="00775707"/>
    <w:rsid w:val="007A42DF"/>
    <w:rsid w:val="007B586A"/>
    <w:rsid w:val="007B6515"/>
    <w:rsid w:val="007C5CAD"/>
    <w:rsid w:val="007D016A"/>
    <w:rsid w:val="007D3C2B"/>
    <w:rsid w:val="007D4EEA"/>
    <w:rsid w:val="007E421A"/>
    <w:rsid w:val="00814EBC"/>
    <w:rsid w:val="0081791E"/>
    <w:rsid w:val="008221E9"/>
    <w:rsid w:val="0083763F"/>
    <w:rsid w:val="0086020E"/>
    <w:rsid w:val="008A53C5"/>
    <w:rsid w:val="008A698E"/>
    <w:rsid w:val="008A6AB8"/>
    <w:rsid w:val="008C1E28"/>
    <w:rsid w:val="008C5878"/>
    <w:rsid w:val="008D1D6F"/>
    <w:rsid w:val="008F0124"/>
    <w:rsid w:val="008F24C5"/>
    <w:rsid w:val="00904B2C"/>
    <w:rsid w:val="00905FA1"/>
    <w:rsid w:val="009162A0"/>
    <w:rsid w:val="00933DF4"/>
    <w:rsid w:val="00934761"/>
    <w:rsid w:val="00956796"/>
    <w:rsid w:val="009955BD"/>
    <w:rsid w:val="009A601A"/>
    <w:rsid w:val="009B51DD"/>
    <w:rsid w:val="009B7803"/>
    <w:rsid w:val="009C666A"/>
    <w:rsid w:val="00A01A87"/>
    <w:rsid w:val="00A04393"/>
    <w:rsid w:val="00A07E5E"/>
    <w:rsid w:val="00A216B2"/>
    <w:rsid w:val="00A3105A"/>
    <w:rsid w:val="00A311D0"/>
    <w:rsid w:val="00A46BCD"/>
    <w:rsid w:val="00A55F0C"/>
    <w:rsid w:val="00A57ABA"/>
    <w:rsid w:val="00A63B74"/>
    <w:rsid w:val="00A64926"/>
    <w:rsid w:val="00A8022E"/>
    <w:rsid w:val="00A84850"/>
    <w:rsid w:val="00A84E3F"/>
    <w:rsid w:val="00A95825"/>
    <w:rsid w:val="00AA25B2"/>
    <w:rsid w:val="00AA34F6"/>
    <w:rsid w:val="00AC2634"/>
    <w:rsid w:val="00AE1369"/>
    <w:rsid w:val="00B0155F"/>
    <w:rsid w:val="00B218D8"/>
    <w:rsid w:val="00B229BC"/>
    <w:rsid w:val="00B32607"/>
    <w:rsid w:val="00B47B5B"/>
    <w:rsid w:val="00B51FFD"/>
    <w:rsid w:val="00B737C9"/>
    <w:rsid w:val="00B8644C"/>
    <w:rsid w:val="00B9033C"/>
    <w:rsid w:val="00B91302"/>
    <w:rsid w:val="00B92111"/>
    <w:rsid w:val="00BA7984"/>
    <w:rsid w:val="00BB08D9"/>
    <w:rsid w:val="00BC01C0"/>
    <w:rsid w:val="00BC257F"/>
    <w:rsid w:val="00BC5370"/>
    <w:rsid w:val="00BE36F3"/>
    <w:rsid w:val="00BE71F8"/>
    <w:rsid w:val="00BF6855"/>
    <w:rsid w:val="00C037F9"/>
    <w:rsid w:val="00C038D1"/>
    <w:rsid w:val="00C1186E"/>
    <w:rsid w:val="00C160BB"/>
    <w:rsid w:val="00C20FE9"/>
    <w:rsid w:val="00C23A6C"/>
    <w:rsid w:val="00C247BE"/>
    <w:rsid w:val="00C27937"/>
    <w:rsid w:val="00C30715"/>
    <w:rsid w:val="00C443E7"/>
    <w:rsid w:val="00C53E1E"/>
    <w:rsid w:val="00C5526B"/>
    <w:rsid w:val="00C605D1"/>
    <w:rsid w:val="00C73258"/>
    <w:rsid w:val="00CA5F4A"/>
    <w:rsid w:val="00CA7C15"/>
    <w:rsid w:val="00CB50BD"/>
    <w:rsid w:val="00CB6674"/>
    <w:rsid w:val="00CE139A"/>
    <w:rsid w:val="00CE1EF0"/>
    <w:rsid w:val="00CE37DB"/>
    <w:rsid w:val="00D02D05"/>
    <w:rsid w:val="00D0560A"/>
    <w:rsid w:val="00D21E2A"/>
    <w:rsid w:val="00D37164"/>
    <w:rsid w:val="00D57B4C"/>
    <w:rsid w:val="00D64713"/>
    <w:rsid w:val="00D65C12"/>
    <w:rsid w:val="00D66D49"/>
    <w:rsid w:val="00D85615"/>
    <w:rsid w:val="00D86A4A"/>
    <w:rsid w:val="00DB17B2"/>
    <w:rsid w:val="00DC24A4"/>
    <w:rsid w:val="00DD0EB2"/>
    <w:rsid w:val="00DE4C87"/>
    <w:rsid w:val="00DE707E"/>
    <w:rsid w:val="00E11EE1"/>
    <w:rsid w:val="00E15867"/>
    <w:rsid w:val="00E24F38"/>
    <w:rsid w:val="00E270B1"/>
    <w:rsid w:val="00E304BA"/>
    <w:rsid w:val="00E51D03"/>
    <w:rsid w:val="00E531E2"/>
    <w:rsid w:val="00E60EC6"/>
    <w:rsid w:val="00E676F4"/>
    <w:rsid w:val="00E71140"/>
    <w:rsid w:val="00E7346B"/>
    <w:rsid w:val="00E818C0"/>
    <w:rsid w:val="00E868E2"/>
    <w:rsid w:val="00E918E4"/>
    <w:rsid w:val="00EB7595"/>
    <w:rsid w:val="00EC4E11"/>
    <w:rsid w:val="00ED17DA"/>
    <w:rsid w:val="00EE58A3"/>
    <w:rsid w:val="00EF2CB9"/>
    <w:rsid w:val="00EF416F"/>
    <w:rsid w:val="00F25619"/>
    <w:rsid w:val="00F534C7"/>
    <w:rsid w:val="00F56893"/>
    <w:rsid w:val="00F81E12"/>
    <w:rsid w:val="00FA4A15"/>
    <w:rsid w:val="00FA66C1"/>
    <w:rsid w:val="00FB65C6"/>
    <w:rsid w:val="00FB68CB"/>
    <w:rsid w:val="00FB7C61"/>
    <w:rsid w:val="00FC1AE2"/>
    <w:rsid w:val="00FD0D38"/>
    <w:rsid w:val="00FE2C62"/>
    <w:rsid w:val="00FE6DBC"/>
    <w:rsid w:val="00FF2B53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16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87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473"/>
    <w:rPr>
      <w:sz w:val="18"/>
      <w:szCs w:val="18"/>
    </w:rPr>
  </w:style>
  <w:style w:type="table" w:styleId="a5">
    <w:name w:val="Table Grid"/>
    <w:basedOn w:val="a1"/>
    <w:uiPriority w:val="59"/>
    <w:rsid w:val="00DC2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4A4"/>
    <w:pPr>
      <w:ind w:firstLineChars="200" w:firstLine="420"/>
    </w:pPr>
  </w:style>
  <w:style w:type="paragraph" w:styleId="a7">
    <w:name w:val="Plain Text"/>
    <w:basedOn w:val="a"/>
    <w:link w:val="Char1"/>
    <w:rsid w:val="002001B9"/>
    <w:pPr>
      <w:spacing w:line="360" w:lineRule="auto"/>
      <w:ind w:firstLineChars="200" w:firstLine="480"/>
    </w:pPr>
    <w:rPr>
      <w:rFonts w:ascii="仿宋_GB2312" w:eastAsia="宋体" w:hAnsi="Times New Roman" w:cs="仿宋_GB2312"/>
      <w:sz w:val="24"/>
      <w:szCs w:val="24"/>
    </w:rPr>
  </w:style>
  <w:style w:type="character" w:customStyle="1" w:styleId="Char1">
    <w:name w:val="纯文本 Char"/>
    <w:basedOn w:val="a0"/>
    <w:link w:val="a7"/>
    <w:rsid w:val="002001B9"/>
    <w:rPr>
      <w:rFonts w:ascii="仿宋_GB2312" w:eastAsia="宋体" w:hAnsi="Times New Roman" w:cs="仿宋_GB2312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24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ocument Map"/>
    <w:basedOn w:val="a"/>
    <w:link w:val="Char2"/>
    <w:uiPriority w:val="99"/>
    <w:semiHidden/>
    <w:unhideWhenUsed/>
    <w:rsid w:val="00BC257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C257F"/>
    <w:rPr>
      <w:rFonts w:ascii="宋体" w:eastAsia="宋体"/>
      <w:sz w:val="18"/>
      <w:szCs w:val="18"/>
    </w:rPr>
  </w:style>
  <w:style w:type="paragraph" w:customStyle="1" w:styleId="ptextindent2">
    <w:name w:val="p_text_indent_2"/>
    <w:basedOn w:val="a"/>
    <w:rsid w:val="00E27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jjh</cp:lastModifiedBy>
  <cp:revision>118</cp:revision>
  <dcterms:created xsi:type="dcterms:W3CDTF">2018-12-13T08:42:00Z</dcterms:created>
  <dcterms:modified xsi:type="dcterms:W3CDTF">2019-12-27T01:21:00Z</dcterms:modified>
</cp:coreProperties>
</file>