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240" w:lineRule="atLeast"/>
        <w:jc w:val="center"/>
        <w:rPr>
          <w:rFonts w:hint="eastAsia" w:eastAsia="黑体" w:asciiTheme="majorEastAsia" w:hAnsiTheme="majorEastAsia"/>
          <w:b/>
          <w:sz w:val="32"/>
          <w:szCs w:val="32"/>
          <w:lang w:eastAsia="zh-CN"/>
        </w:rPr>
      </w:pPr>
      <w:r>
        <w:rPr>
          <w:rFonts w:hint="eastAsia" w:eastAsia="黑体"/>
          <w:sz w:val="36"/>
        </w:rPr>
        <w:t>科技成果转移转化申请</w:t>
      </w:r>
      <w:r>
        <w:rPr>
          <w:rFonts w:hint="eastAsia" w:eastAsia="黑体"/>
          <w:sz w:val="36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220" w:lineRule="atLeas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全体成果完成人同意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：申请按照如下方式进行科技成果转移转化：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62"/>
        <w:gridCol w:w="2872"/>
        <w:gridCol w:w="152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科技成果名称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专利号/软著登记号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科技成果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证书编号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权利人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全部成果完成人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成果完成人代表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（项目负责人）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电话</w:t>
            </w:r>
          </w:p>
        </w:tc>
        <w:tc>
          <w:tcPr>
            <w:tcW w:w="27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产生背景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微软雅黑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项目来源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□国家资助  □省市资助  □横向资助(企业/社会团体/基金等)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71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来源项目名称：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转化方式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专利权：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□转让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□独占许可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 □排他许可   □普通许可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技术秘密：   □独占许可  □排他许可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 □普通许可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软件著作权： □转让 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 xml:space="preserve"> □独占许可   □排他许可   □普通许可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  <w:lang w:eastAsia="zh-CN"/>
              </w:rPr>
              <w:t>许可年限：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" w:hRule="atLeas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购买单位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定价方式</w:t>
            </w: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□协议定价</w:t>
            </w:r>
          </w:p>
        </w:tc>
        <w:tc>
          <w:tcPr>
            <w:tcW w:w="4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拟交易价格：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□技术交易市场挂牌交易</w:t>
            </w:r>
          </w:p>
        </w:tc>
        <w:tc>
          <w:tcPr>
            <w:tcW w:w="4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挂牌成交价格：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" w:hRule="atLeast"/>
        </w:trPr>
        <w:tc>
          <w:tcPr>
            <w:tcW w:w="166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28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□拍卖</w:t>
            </w:r>
          </w:p>
        </w:tc>
        <w:tc>
          <w:tcPr>
            <w:tcW w:w="42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拍卖价格： 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43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协议定价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价格形成过程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综合参考前期成本投入与未来收益预期，与受让方协商形成；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学校组织开展尽职调查进行价值判断；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333333"/>
                <w:kern w:val="0"/>
                <w:sz w:val="21"/>
                <w:szCs w:val="21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委托专家委员会进行价值评估；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□委托具有相应资质的第三方机构进行价值评估；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singl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□其他(请注明)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single"/>
              </w:rPr>
              <w:t xml:space="preserve">             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u w:val="singl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95" w:hRule="exact"/>
        </w:trPr>
        <w:tc>
          <w:tcPr>
            <w:tcW w:w="16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其他材料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复印件</w:t>
            </w:r>
          </w:p>
        </w:tc>
        <w:tc>
          <w:tcPr>
            <w:tcW w:w="715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40" w:lineRule="auto"/>
              <w:textAlignment w:val="auto"/>
              <w:rPr>
                <w:rFonts w:hint="default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受让方营业执照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 xml:space="preserve">  2、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专利、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软著登记证书或技术秘密说明书  3、其他: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81" w:beforeLines="50" w:after="0" w:line="240" w:lineRule="auto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全体成果完成人承诺：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sz w:val="24"/>
          <w:szCs w:val="24"/>
        </w:rPr>
        <w:t>成果完成人对所填写内容及递交材料的客观性、真实性、关联性、合法性、有效性和完整性负责。标的专利权/软著权/技术秘密权属关系清晰，东华大学对该交易具有完全处置权，且该处置权的实施已不存在任何限制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仿宋"/>
          <w:sz w:val="24"/>
          <w:szCs w:val="24"/>
        </w:rPr>
        <w:t>. 本交易申请为全体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成果</w:t>
      </w:r>
      <w:r>
        <w:rPr>
          <w:rFonts w:hint="eastAsia" w:ascii="仿宋" w:hAnsi="仿宋" w:eastAsia="仿宋" w:cs="仿宋"/>
          <w:sz w:val="24"/>
          <w:szCs w:val="24"/>
        </w:rPr>
        <w:t>完成人之真实意思表示，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且</w:t>
      </w:r>
      <w:r>
        <w:rPr>
          <w:rFonts w:hint="eastAsia" w:ascii="仿宋" w:hAnsi="仿宋" w:eastAsia="仿宋" w:cs="仿宋"/>
          <w:sz w:val="24"/>
          <w:szCs w:val="24"/>
        </w:rPr>
        <w:t>全体成果完成人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已经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/能够</w:t>
      </w:r>
      <w:r>
        <w:rPr>
          <w:rFonts w:hint="eastAsia" w:ascii="仿宋" w:hAnsi="仿宋" w:eastAsia="仿宋" w:cs="仿宋"/>
          <w:sz w:val="24"/>
          <w:szCs w:val="24"/>
        </w:rPr>
        <w:t>就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其</w:t>
      </w:r>
      <w:r>
        <w:rPr>
          <w:rFonts w:hint="eastAsia" w:ascii="仿宋" w:hAnsi="仿宋" w:eastAsia="仿宋" w:cs="仿宋"/>
          <w:sz w:val="24"/>
          <w:szCs w:val="24"/>
        </w:rPr>
        <w:t>内部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收益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分配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方式达成一致意见</w:t>
      </w:r>
      <w:r>
        <w:rPr>
          <w:rFonts w:hint="eastAsia" w:ascii="仿宋" w:hAnsi="仿宋" w:eastAsia="仿宋" w:cs="仿宋"/>
          <w:sz w:val="24"/>
          <w:szCs w:val="24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  <w:szCs w:val="24"/>
        </w:rPr>
        <w:t>. 整个转移转化过程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不存在关联交易</w:t>
      </w:r>
      <w:r>
        <w:rPr>
          <w:rFonts w:hint="eastAsia" w:ascii="仿宋" w:hAnsi="仿宋" w:eastAsia="仿宋" w:cs="仿宋"/>
          <w:sz w:val="24"/>
          <w:szCs w:val="24"/>
        </w:rPr>
        <w:t>；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如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存在，另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</w:rPr>
        <w:t>提供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eastAsia="zh-CN"/>
        </w:rPr>
        <w:t>《规范科技成果处置关联业务承诺书》。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  <w:szCs w:val="24"/>
        </w:rPr>
        <w:t>. 在整个交易过程中如违背上述承诺，自愿承担相关的经济和法律责任。给学校造成损失的，承担全部赔偿责任。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  <w:szCs w:val="24"/>
        </w:rPr>
        <w:t>. 全体成果完成人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一致同意授权委托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          </w:t>
      </w:r>
      <w:r>
        <w:rPr>
          <w:rFonts w:hint="eastAsia" w:ascii="仿宋" w:hAnsi="仿宋" w:eastAsia="仿宋" w:cs="仿宋"/>
          <w:sz w:val="24"/>
          <w:szCs w:val="24"/>
        </w:rPr>
        <w:t>（完成人之一）作为成果完成人代表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（项目负责人）</w:t>
      </w:r>
      <w:r>
        <w:rPr>
          <w:rFonts w:hint="eastAsia" w:ascii="仿宋" w:hAnsi="仿宋" w:eastAsia="仿宋" w:cs="仿宋"/>
          <w:sz w:val="24"/>
          <w:szCs w:val="24"/>
        </w:rPr>
        <w:t>统一办理本科技成果转化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相关</w:t>
      </w:r>
      <w:r>
        <w:rPr>
          <w:rFonts w:hint="eastAsia" w:ascii="仿宋" w:hAnsi="仿宋" w:eastAsia="仿宋" w:cs="仿宋"/>
          <w:sz w:val="24"/>
          <w:szCs w:val="24"/>
        </w:rPr>
        <w:t>手续。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left="0" w:leftChars="0"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全体成果完成人签字：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jc w:val="righ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88" w:lineRule="auto"/>
        <w:ind w:left="11" w:leftChars="0" w:firstLine="468" w:firstLineChars="195"/>
        <w:jc w:val="right"/>
        <w:textAlignment w:val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firstLine="482" w:firstLineChars="200"/>
        <w:jc w:val="righ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学院意见（盖章）：</w:t>
      </w: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        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after="0" w:line="220" w:lineRule="atLeast"/>
        <w:ind w:left="0" w:leftChars="0" w:firstLine="964" w:firstLineChars="400"/>
        <w:jc w:val="right"/>
        <w:textAlignment w:val="auto"/>
        <w:rPr>
          <w:rFonts w:hint="default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 xml:space="preserve">年   月   日  </w:t>
      </w:r>
    </w:p>
    <w:sectPr>
      <w:pgSz w:w="11906" w:h="16838"/>
      <w:pgMar w:top="1157" w:right="1576" w:bottom="873" w:left="1576" w:header="708" w:footer="709" w:gutter="0"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17171"/>
    <w:rsid w:val="0019375F"/>
    <w:rsid w:val="00253388"/>
    <w:rsid w:val="00256E95"/>
    <w:rsid w:val="0032320A"/>
    <w:rsid w:val="00323B43"/>
    <w:rsid w:val="003D37D8"/>
    <w:rsid w:val="00426133"/>
    <w:rsid w:val="004358AB"/>
    <w:rsid w:val="00464503"/>
    <w:rsid w:val="0051247E"/>
    <w:rsid w:val="0080191A"/>
    <w:rsid w:val="00850820"/>
    <w:rsid w:val="008B7726"/>
    <w:rsid w:val="00A543EF"/>
    <w:rsid w:val="00AE6182"/>
    <w:rsid w:val="00BD54CE"/>
    <w:rsid w:val="00CD2138"/>
    <w:rsid w:val="00D31D50"/>
    <w:rsid w:val="00E838DA"/>
    <w:rsid w:val="04CA5721"/>
    <w:rsid w:val="073A10CE"/>
    <w:rsid w:val="09475FCC"/>
    <w:rsid w:val="09AB0AAD"/>
    <w:rsid w:val="0A764A90"/>
    <w:rsid w:val="0B3F1028"/>
    <w:rsid w:val="0C7833D0"/>
    <w:rsid w:val="0E274FA8"/>
    <w:rsid w:val="11A26351"/>
    <w:rsid w:val="165D4497"/>
    <w:rsid w:val="17A81EE0"/>
    <w:rsid w:val="17D6346B"/>
    <w:rsid w:val="186C6E0E"/>
    <w:rsid w:val="1965158E"/>
    <w:rsid w:val="1AC44F68"/>
    <w:rsid w:val="1C9E3F33"/>
    <w:rsid w:val="1D8117C2"/>
    <w:rsid w:val="23AF77A0"/>
    <w:rsid w:val="261A78DE"/>
    <w:rsid w:val="26CC72F2"/>
    <w:rsid w:val="293B6BB8"/>
    <w:rsid w:val="297D134B"/>
    <w:rsid w:val="2CD85384"/>
    <w:rsid w:val="2D2424FA"/>
    <w:rsid w:val="2D9A113B"/>
    <w:rsid w:val="2E4C254D"/>
    <w:rsid w:val="34040CC6"/>
    <w:rsid w:val="37F67E34"/>
    <w:rsid w:val="38A45394"/>
    <w:rsid w:val="39420A64"/>
    <w:rsid w:val="3B15041A"/>
    <w:rsid w:val="3ED05EA6"/>
    <w:rsid w:val="40F60F61"/>
    <w:rsid w:val="428376C1"/>
    <w:rsid w:val="453D2292"/>
    <w:rsid w:val="45D75447"/>
    <w:rsid w:val="47DE510B"/>
    <w:rsid w:val="4D0D75D5"/>
    <w:rsid w:val="51A26F03"/>
    <w:rsid w:val="52C733BD"/>
    <w:rsid w:val="537C0A82"/>
    <w:rsid w:val="58595B08"/>
    <w:rsid w:val="5A8E3621"/>
    <w:rsid w:val="5B6C1724"/>
    <w:rsid w:val="5FB239F1"/>
    <w:rsid w:val="613F188A"/>
    <w:rsid w:val="6794231E"/>
    <w:rsid w:val="77D13752"/>
    <w:rsid w:val="7B0916BA"/>
    <w:rsid w:val="7D035337"/>
    <w:rsid w:val="7DFE2ADA"/>
    <w:rsid w:val="7FEA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460</Characters>
  <Lines>3</Lines>
  <Paragraphs>1</Paragraphs>
  <TotalTime>0</TotalTime>
  <ScaleCrop>false</ScaleCrop>
  <LinksUpToDate>false</LinksUpToDate>
  <CharactersWithSpaces>539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2016-05-25T03:54:00Z</dcterms:created>
  <dc:creator>Administrator</dc:creator>
  <cp:lastModifiedBy>86137</cp:lastModifiedBy>
  <cp:lastPrinted>2015-03-17T08:13:00Z</cp:lastPrinted>
  <dcterms:modified xsi:type="dcterms:W3CDTF">2020-07-20T23:38:28Z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